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6D17" w14:textId="6AA8BB5E" w:rsidR="00871F99" w:rsidRDefault="00871F99" w:rsidP="00871F9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967B96" w:rsidRPr="00967B96">
        <w:rPr>
          <w:sz w:val="32"/>
          <w:szCs w:val="32"/>
        </w:rPr>
        <w:t>R2-1803533</w:t>
      </w:r>
    </w:p>
    <w:p w14:paraId="1FB7D0F7" w14:textId="23A12A23" w:rsidR="00871F99" w:rsidRPr="003E224F" w:rsidRDefault="00871F99" w:rsidP="00871F99">
      <w:pPr>
        <w:pStyle w:val="3GPPHeader"/>
        <w:rPr>
          <w:lang w:val="en-US"/>
        </w:rPr>
      </w:pPr>
      <w:r w:rsidRPr="003E224F">
        <w:rPr>
          <w:lang w:val="en-US"/>
        </w:rPr>
        <w:t>Athens, Greece, 26</w:t>
      </w:r>
      <w:r w:rsidRPr="003E224F">
        <w:rPr>
          <w:vertAlign w:val="superscript"/>
          <w:lang w:val="en-US"/>
        </w:rPr>
        <w:t>th</w:t>
      </w:r>
      <w:r w:rsidRPr="003E224F">
        <w:rPr>
          <w:lang w:val="en-US"/>
        </w:rPr>
        <w:t xml:space="preserve"> February – 2</w:t>
      </w:r>
      <w:r w:rsidRPr="003E224F">
        <w:rPr>
          <w:vertAlign w:val="superscript"/>
          <w:lang w:val="en-US"/>
        </w:rPr>
        <w:t>nd</w:t>
      </w:r>
      <w:r w:rsidRPr="003E224F">
        <w:rPr>
          <w:lang w:val="en-US"/>
        </w:rPr>
        <w:t xml:space="preserve"> March 2018 </w:t>
      </w:r>
      <w:r>
        <w:rPr>
          <w:lang w:val="en-US"/>
        </w:rPr>
        <w:tab/>
      </w:r>
    </w:p>
    <w:p w14:paraId="0B5763AA" w14:textId="7CEB499A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7232C5">
        <w:rPr>
          <w:rFonts w:cs="Arial"/>
          <w:sz w:val="22"/>
          <w:lang w:eastAsia="fi-FI"/>
        </w:rPr>
        <w:t>10.4.3.</w:t>
      </w:r>
      <w:r w:rsidR="00967B96">
        <w:rPr>
          <w:rFonts w:cs="Arial"/>
          <w:sz w:val="22"/>
          <w:lang w:eastAsia="fi-FI"/>
        </w:rPr>
        <w:t>1</w:t>
      </w:r>
    </w:p>
    <w:p w14:paraId="329739B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8EDE5A" w14:textId="4F6DAA2C" w:rsidR="00E90E49" w:rsidRPr="00DE37C5" w:rsidRDefault="003D3C45" w:rsidP="00311702">
      <w:pPr>
        <w:pStyle w:val="3GPPHeader"/>
        <w:rPr>
          <w:sz w:val="22"/>
          <w:szCs w:val="22"/>
        </w:rPr>
      </w:pPr>
      <w:r w:rsidRPr="00DE37C5">
        <w:rPr>
          <w:sz w:val="22"/>
          <w:szCs w:val="22"/>
        </w:rPr>
        <w:t>Title:</w:t>
      </w:r>
      <w:r w:rsidR="00E90E49" w:rsidRPr="00DE37C5">
        <w:rPr>
          <w:sz w:val="22"/>
          <w:szCs w:val="22"/>
        </w:rPr>
        <w:tab/>
      </w:r>
      <w:r w:rsidR="00967B96" w:rsidRPr="00967B96">
        <w:rPr>
          <w:sz w:val="22"/>
          <w:szCs w:val="22"/>
        </w:rPr>
        <w:t>Summary of email discussion #23 for 38.331 ASN.1 review part 5</w:t>
      </w:r>
    </w:p>
    <w:p w14:paraId="79F5029A" w14:textId="77777777" w:rsidR="00E90E49" w:rsidRPr="00DE37C5" w:rsidRDefault="00E90E49" w:rsidP="00D546FF">
      <w:pPr>
        <w:pStyle w:val="3GPPHeader"/>
        <w:rPr>
          <w:sz w:val="22"/>
          <w:szCs w:val="22"/>
        </w:rPr>
      </w:pPr>
      <w:r w:rsidRPr="00DE37C5">
        <w:rPr>
          <w:sz w:val="22"/>
          <w:szCs w:val="22"/>
        </w:rPr>
        <w:t>Document for:</w:t>
      </w:r>
      <w:r w:rsidRPr="00DE37C5">
        <w:rPr>
          <w:sz w:val="22"/>
          <w:szCs w:val="22"/>
        </w:rPr>
        <w:tab/>
        <w:t>Discussion, Decision</w:t>
      </w:r>
    </w:p>
    <w:p w14:paraId="55DA796F" w14:textId="28044F3D" w:rsidR="00C24345" w:rsidRDefault="00E90E49" w:rsidP="00A2052C">
      <w:pPr>
        <w:pStyle w:val="Heading1"/>
      </w:pPr>
      <w:r w:rsidRPr="00DE37C5">
        <w:t>Introduction</w:t>
      </w:r>
    </w:p>
    <w:p w14:paraId="167FF13E" w14:textId="1ABFB1C2" w:rsidR="00967B96" w:rsidRDefault="00967B96" w:rsidP="00D73089">
      <w:r>
        <w:t>This contribution gives a summary for the following email discussion:</w:t>
      </w:r>
    </w:p>
    <w:p w14:paraId="44F0FFF0" w14:textId="77777777" w:rsidR="00967B96" w:rsidRDefault="00967B96" w:rsidP="00967B96">
      <w:pPr>
        <w:pStyle w:val="Doc-title"/>
      </w:pPr>
      <w:r>
        <w:t>[NR-AH1801#23][NR] 38.331 ASN.1 review part 5 - Bearer config and high level procedures (Ericsson)</w:t>
      </w:r>
    </w:p>
    <w:p w14:paraId="6C97620B" w14:textId="77777777" w:rsidR="00967B96" w:rsidRDefault="00967B96" w:rsidP="00967B96">
      <w:pPr>
        <w:pStyle w:val="Doc-text2"/>
      </w:pPr>
      <w:r>
        <w:t>-</w:t>
      </w:r>
      <w:r>
        <w:tab/>
        <w:t xml:space="preserve">Detailed instructions to be provided by RRC rapporteur and/or chairman </w:t>
      </w:r>
    </w:p>
    <w:p w14:paraId="06992142" w14:textId="77777777" w:rsidR="00967B96" w:rsidRDefault="00967B96" w:rsidP="00967B96">
      <w:pPr>
        <w:pStyle w:val="Doc-text2"/>
      </w:pPr>
      <w:r>
        <w:tab/>
        <w:t>Intended outcome: Merged CR to 38.331 submitted to next meeting</w:t>
      </w:r>
    </w:p>
    <w:p w14:paraId="47132708" w14:textId="06B8B97A" w:rsidR="00967B96" w:rsidRDefault="00967B96" w:rsidP="00967B96">
      <w:pPr>
        <w:pStyle w:val="Doc-text2"/>
      </w:pPr>
      <w:r>
        <w:tab/>
        <w:t>Deadline:  Tuesday 2018-02-20</w:t>
      </w:r>
    </w:p>
    <w:p w14:paraId="552DDF8A" w14:textId="77777777" w:rsidR="00967B96" w:rsidRDefault="00967B96" w:rsidP="00D73089"/>
    <w:p w14:paraId="13B77D2E" w14:textId="43BA17BF" w:rsidR="00D73089" w:rsidRPr="00967B96" w:rsidRDefault="00967B96" w:rsidP="00D73089">
      <w:r w:rsidRPr="00967B96">
        <w:t xml:space="preserve">The discussion was split to following </w:t>
      </w:r>
      <w:r w:rsidR="00D73089" w:rsidRPr="00967B96">
        <w:t>parts:</w:t>
      </w:r>
    </w:p>
    <w:p w14:paraId="163F689D" w14:textId="77777777" w:rsidR="00D73089" w:rsidRPr="00967B96" w:rsidRDefault="00D73089" w:rsidP="00D73089">
      <w:pPr>
        <w:rPr>
          <w:rFonts w:cs="Arial"/>
          <w:lang w:val="en-US"/>
        </w:rPr>
      </w:pPr>
      <w:r w:rsidRPr="00967B96">
        <w:rPr>
          <w:rStyle w:val="Strong"/>
          <w:rFonts w:cs="Arial"/>
          <w:lang w:val="en-US"/>
        </w:rPr>
        <w:t xml:space="preserve">Part </w:t>
      </w:r>
      <w:r w:rsidRPr="00967B96">
        <w:rPr>
          <w:rFonts w:cs="Arial"/>
          <w:lang w:val="en-US"/>
        </w:rPr>
        <w:t>1. Scope, 2. References, 3. Definitions 4. General</w:t>
      </w:r>
    </w:p>
    <w:p w14:paraId="09E1E50C" w14:textId="77777777" w:rsidR="00D73089" w:rsidRPr="00967B96" w:rsidRDefault="00D73089" w:rsidP="00D73089">
      <w:pPr>
        <w:rPr>
          <w:rFonts w:cs="Arial"/>
          <w:lang w:val="en-US"/>
        </w:rPr>
      </w:pPr>
      <w:r w:rsidRPr="00967B96">
        <w:rPr>
          <w:rStyle w:val="Strong"/>
          <w:rFonts w:cs="Arial"/>
          <w:lang w:val="en-US"/>
        </w:rPr>
        <w:t xml:space="preserve">Part 2 </w:t>
      </w:r>
      <w:r w:rsidRPr="00967B96">
        <w:rPr>
          <w:rFonts w:cs="Arial"/>
          <w:lang w:val="en-US"/>
        </w:rPr>
        <w:t>Procedures:  5.1. General, 5.2 System info (only EN-DC related aspects)</w:t>
      </w:r>
    </w:p>
    <w:p w14:paraId="6CA0193A" w14:textId="77777777" w:rsidR="00D73089" w:rsidRPr="00967B96" w:rsidRDefault="00D73089" w:rsidP="00D73089">
      <w:r w:rsidRPr="00967B96">
        <w:rPr>
          <w:rStyle w:val="Strong"/>
          <w:rFonts w:cs="Arial"/>
          <w:lang w:val="en-US"/>
        </w:rPr>
        <w:t>Part 3. </w:t>
      </w:r>
      <w:r w:rsidRPr="00967B96">
        <w:rPr>
          <w:rFonts w:cs="Arial"/>
          <w:lang w:val="en-US"/>
        </w:rPr>
        <w:t xml:space="preserve"> Procedures:  5.3.5.1-5.3.5.5 RRC Connection Reconfiguration            </w:t>
      </w:r>
    </w:p>
    <w:p w14:paraId="54F4A886" w14:textId="77777777" w:rsidR="00D73089" w:rsidRPr="00967B96" w:rsidRDefault="00D73089" w:rsidP="00D73089">
      <w:r w:rsidRPr="00967B96">
        <w:rPr>
          <w:rStyle w:val="Strong"/>
          <w:rFonts w:cs="Arial"/>
          <w:lang w:val="en-US"/>
        </w:rPr>
        <w:t>Part 4. </w:t>
      </w:r>
      <w:r w:rsidRPr="00967B96">
        <w:rPr>
          <w:rStyle w:val="Strong"/>
          <w:lang w:val="en-US"/>
        </w:rPr>
        <w:t xml:space="preserve"> </w:t>
      </w:r>
      <w:r w:rsidRPr="00967B96">
        <w:rPr>
          <w:rFonts w:cs="Arial"/>
          <w:lang w:val="en-US"/>
        </w:rPr>
        <w:t xml:space="preserve"> Procedures: 5.3.5.6 Radio bearer configuration, 5.3.5.8 security key update</w:t>
      </w:r>
    </w:p>
    <w:p w14:paraId="20B55478" w14:textId="5C65BABC" w:rsidR="00D73089" w:rsidRPr="00967B96" w:rsidRDefault="00D73089" w:rsidP="00967B96">
      <w:pPr>
        <w:rPr>
          <w:rFonts w:cs="Arial"/>
          <w:b/>
          <w:bCs/>
          <w:lang w:val="en-US"/>
        </w:rPr>
      </w:pPr>
      <w:r w:rsidRPr="00967B96">
        <w:rPr>
          <w:rStyle w:val="Strong"/>
          <w:rFonts w:cs="Arial"/>
          <w:lang w:val="en-US"/>
        </w:rPr>
        <w:t>Part 5. </w:t>
      </w:r>
      <w:r w:rsidRPr="00967B96">
        <w:rPr>
          <w:rStyle w:val="Strong"/>
          <w:lang w:val="en-US"/>
        </w:rPr>
        <w:t> </w:t>
      </w:r>
      <w:r w:rsidRPr="00967B96">
        <w:rPr>
          <w:rFonts w:cs="Arial"/>
          <w:lang w:val="en-US"/>
        </w:rPr>
        <w:t>5.3.5.9 Reconfiguration failure, 5.3.5.10 EN-DC release</w:t>
      </w:r>
      <w:r w:rsidR="00967B96" w:rsidRPr="00967B96">
        <w:rPr>
          <w:rFonts w:cs="Arial"/>
          <w:lang w:val="en-US"/>
        </w:rPr>
        <w:t xml:space="preserve">, </w:t>
      </w:r>
      <w:r w:rsidRPr="00967B96">
        <w:rPr>
          <w:rFonts w:cs="Arial"/>
          <w:lang w:val="en-US"/>
        </w:rPr>
        <w:t xml:space="preserve">5.3.10 Radio link failure related actions, 5.7.3 SCG </w:t>
      </w:r>
      <w:proofErr w:type="gramStart"/>
      <w:r w:rsidRPr="00967B96">
        <w:rPr>
          <w:rFonts w:cs="Arial"/>
          <w:lang w:val="en-US"/>
        </w:rPr>
        <w:t>Failure  information</w:t>
      </w:r>
      <w:proofErr w:type="gramEnd"/>
      <w:r w:rsidRPr="00967B96">
        <w:rPr>
          <w:rFonts w:cs="Arial"/>
          <w:lang w:val="en-US"/>
        </w:rPr>
        <w:t xml:space="preserve"> </w:t>
      </w:r>
    </w:p>
    <w:p w14:paraId="54CFCD93" w14:textId="09AF2F46" w:rsidR="00D73089" w:rsidRPr="00967B96" w:rsidRDefault="00D73089" w:rsidP="00D73089">
      <w:pPr>
        <w:rPr>
          <w:rFonts w:cs="Arial"/>
        </w:rPr>
      </w:pPr>
      <w:r w:rsidRPr="00967B96">
        <w:rPr>
          <w:rStyle w:val="Strong"/>
          <w:rFonts w:cs="Arial"/>
          <w:lang w:val="en-US"/>
        </w:rPr>
        <w:t>Part 6.  </w:t>
      </w:r>
      <w:r w:rsidRPr="00967B96">
        <w:rPr>
          <w:rFonts w:cs="Arial"/>
          <w:lang w:val="en-US"/>
        </w:rPr>
        <w:t>PDU (ASN.1): 6.1 General, 6.2 RRC messages            </w:t>
      </w:r>
    </w:p>
    <w:p w14:paraId="74BD8731" w14:textId="52AE84D4" w:rsidR="00D73089" w:rsidRPr="00967B96" w:rsidRDefault="00D73089" w:rsidP="00D73089">
      <w:pPr>
        <w:rPr>
          <w:rFonts w:cs="Arial"/>
          <w:lang w:val="en-US"/>
        </w:rPr>
      </w:pPr>
      <w:r w:rsidRPr="00967B96">
        <w:rPr>
          <w:rStyle w:val="Strong"/>
          <w:rFonts w:cs="Arial"/>
          <w:lang w:val="en-US"/>
        </w:rPr>
        <w:t>Part 7. </w:t>
      </w:r>
      <w:r w:rsidRPr="00967B96">
        <w:rPr>
          <w:rFonts w:cs="Arial"/>
          <w:lang w:val="en-US"/>
        </w:rPr>
        <w:t xml:space="preserve"> PDU (ASN.1) 6.3:</w:t>
      </w:r>
    </w:p>
    <w:p w14:paraId="430E60FC" w14:textId="2CC6E335" w:rsidR="00D73089" w:rsidRPr="00967B96" w:rsidRDefault="00D73089" w:rsidP="00D73089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val="en-US"/>
        </w:rPr>
      </w:pPr>
      <w:r w:rsidRPr="00967B96">
        <w:rPr>
          <w:rFonts w:ascii="Arial" w:hAnsi="Arial" w:cs="Arial"/>
          <w:sz w:val="20"/>
          <w:szCs w:val="20"/>
          <w:lang w:val="en-US"/>
        </w:rPr>
        <w:t xml:space="preserve">Following IEs: </w:t>
      </w:r>
      <w:proofErr w:type="spellStart"/>
      <w:r w:rsidRPr="00967B96">
        <w:rPr>
          <w:rFonts w:ascii="Arial" w:hAnsi="Arial" w:cs="Arial"/>
          <w:sz w:val="20"/>
          <w:szCs w:val="20"/>
          <w:lang w:val="en-US"/>
        </w:rPr>
        <w:t>CellGroupConfig</w:t>
      </w:r>
      <w:proofErr w:type="spellEnd"/>
      <w:r w:rsidRPr="00967B96">
        <w:rPr>
          <w:rFonts w:ascii="Arial" w:hAnsi="Arial" w:cs="Arial"/>
          <w:sz w:val="20"/>
          <w:szCs w:val="20"/>
          <w:lang w:val="en-US"/>
        </w:rPr>
        <w:t xml:space="preserve">, DRB-Identity, </w:t>
      </w:r>
      <w:proofErr w:type="spellStart"/>
      <w:r w:rsidRPr="00967B96">
        <w:rPr>
          <w:rFonts w:ascii="Arial" w:hAnsi="Arial" w:cs="Arial"/>
          <w:sz w:val="20"/>
          <w:szCs w:val="20"/>
          <w:lang w:val="en-US"/>
        </w:rPr>
        <w:t>MeasResultsSCG</w:t>
      </w:r>
      <w:proofErr w:type="spellEnd"/>
      <w:r w:rsidRPr="00967B96">
        <w:rPr>
          <w:rFonts w:ascii="Arial" w:hAnsi="Arial" w:cs="Arial"/>
          <w:sz w:val="20"/>
          <w:szCs w:val="20"/>
          <w:lang w:val="en-US"/>
        </w:rPr>
        <w:t xml:space="preserve">-Failure, </w:t>
      </w:r>
      <w:proofErr w:type="spellStart"/>
      <w:proofErr w:type="gramStart"/>
      <w:r w:rsidRPr="00967B96">
        <w:rPr>
          <w:rFonts w:ascii="Arial" w:hAnsi="Arial" w:cs="Arial"/>
          <w:sz w:val="20"/>
          <w:szCs w:val="20"/>
          <w:lang w:val="en-US"/>
        </w:rPr>
        <w:t>RadioBearerConfig</w:t>
      </w:r>
      <w:proofErr w:type="spellEnd"/>
      <w:r w:rsidRPr="00967B96">
        <w:rPr>
          <w:rFonts w:ascii="Arial" w:hAnsi="Arial" w:cs="Arial"/>
          <w:sz w:val="20"/>
          <w:szCs w:val="20"/>
          <w:lang w:val="en-US"/>
        </w:rPr>
        <w:t xml:space="preserve">,   </w:t>
      </w:r>
      <w:proofErr w:type="gramEnd"/>
      <w:r w:rsidRPr="00967B96">
        <w:rPr>
          <w:rFonts w:ascii="Arial" w:hAnsi="Arial" w:cs="Arial"/>
          <w:sz w:val="20"/>
          <w:szCs w:val="20"/>
          <w:lang w:val="en-US"/>
        </w:rPr>
        <w:t>RLF-</w:t>
      </w:r>
      <w:proofErr w:type="spellStart"/>
      <w:r w:rsidRPr="00967B96">
        <w:rPr>
          <w:rFonts w:ascii="Arial" w:hAnsi="Arial" w:cs="Arial"/>
          <w:sz w:val="20"/>
          <w:szCs w:val="20"/>
          <w:lang w:val="en-US"/>
        </w:rPr>
        <w:t>TimersAndConstants</w:t>
      </w:r>
      <w:proofErr w:type="spellEnd"/>
      <w:r w:rsidRPr="00967B96">
        <w:rPr>
          <w:rFonts w:ascii="Arial" w:hAnsi="Arial" w:cs="Arial"/>
          <w:sz w:val="20"/>
          <w:szCs w:val="20"/>
          <w:lang w:val="en-US"/>
        </w:rPr>
        <w:t>,  </w:t>
      </w:r>
      <w:proofErr w:type="spellStart"/>
      <w:r w:rsidRPr="00967B96">
        <w:rPr>
          <w:rFonts w:ascii="Arial" w:hAnsi="Arial" w:cs="Arial"/>
          <w:sz w:val="20"/>
          <w:szCs w:val="20"/>
          <w:lang w:val="en-US"/>
        </w:rPr>
        <w:t>SecurityAlgorithmConfig</w:t>
      </w:r>
      <w:proofErr w:type="spellEnd"/>
      <w:r w:rsidRPr="00967B96">
        <w:rPr>
          <w:rFonts w:ascii="Arial" w:hAnsi="Arial" w:cs="Arial"/>
          <w:sz w:val="20"/>
          <w:szCs w:val="20"/>
          <w:lang w:val="en-US"/>
        </w:rPr>
        <w:t xml:space="preserve">,   </w:t>
      </w:r>
      <w:proofErr w:type="spellStart"/>
      <w:r w:rsidRPr="00967B96">
        <w:rPr>
          <w:rFonts w:ascii="Arial" w:hAnsi="Arial" w:cs="Arial"/>
          <w:sz w:val="20"/>
          <w:szCs w:val="20"/>
          <w:lang w:val="en-US"/>
        </w:rPr>
        <w:t>ServCellIndex</w:t>
      </w:r>
      <w:proofErr w:type="spellEnd"/>
      <w:r w:rsidRPr="00967B96">
        <w:rPr>
          <w:rFonts w:ascii="Arial" w:hAnsi="Arial" w:cs="Arial"/>
          <w:sz w:val="20"/>
          <w:szCs w:val="20"/>
          <w:lang w:val="en-US"/>
        </w:rPr>
        <w:t>, SRB-Identity</w:t>
      </w:r>
    </w:p>
    <w:p w14:paraId="19AB828F" w14:textId="1F8ADF68" w:rsidR="00D73089" w:rsidRPr="00967B96" w:rsidRDefault="00D73089" w:rsidP="00D73089">
      <w:pPr>
        <w:rPr>
          <w:rFonts w:cs="Arial"/>
        </w:rPr>
      </w:pPr>
      <w:r w:rsidRPr="00967B96">
        <w:rPr>
          <w:rStyle w:val="Strong"/>
          <w:rFonts w:cs="Arial"/>
          <w:lang w:val="en-US"/>
        </w:rPr>
        <w:t>Part</w:t>
      </w:r>
      <w:r w:rsidR="00F434D0" w:rsidRPr="00967B96">
        <w:rPr>
          <w:rStyle w:val="Strong"/>
          <w:rFonts w:cs="Arial"/>
          <w:lang w:val="en-US"/>
        </w:rPr>
        <w:t xml:space="preserve"> </w:t>
      </w:r>
      <w:r w:rsidRPr="00967B96">
        <w:rPr>
          <w:rStyle w:val="Strong"/>
          <w:rFonts w:cs="Arial"/>
          <w:lang w:val="en-US"/>
        </w:rPr>
        <w:t>8. </w:t>
      </w:r>
      <w:r w:rsidR="00FE3C61" w:rsidRPr="00967B96">
        <w:rPr>
          <w:rStyle w:val="Strong"/>
          <w:rFonts w:cs="Arial"/>
          <w:lang w:val="en-US"/>
        </w:rPr>
        <w:t xml:space="preserve">  </w:t>
      </w:r>
      <w:r w:rsidRPr="00967B96">
        <w:rPr>
          <w:rFonts w:cs="Arial"/>
          <w:lang w:val="en-US"/>
        </w:rPr>
        <w:t>Subclause 6.4 RRC multiplicity and type constraint values</w:t>
      </w:r>
    </w:p>
    <w:p w14:paraId="63BC67B6" w14:textId="47A1ED9A" w:rsidR="00D73089" w:rsidRPr="00967B96" w:rsidRDefault="00D73089" w:rsidP="00D73089">
      <w:r w:rsidRPr="00967B96">
        <w:rPr>
          <w:rStyle w:val="Strong"/>
          <w:rFonts w:cs="Arial"/>
          <w:lang w:val="en-US"/>
        </w:rPr>
        <w:t>Part</w:t>
      </w:r>
      <w:r w:rsidR="00F434D0" w:rsidRPr="00967B96">
        <w:rPr>
          <w:rStyle w:val="Strong"/>
          <w:rFonts w:cs="Arial"/>
          <w:lang w:val="en-US"/>
        </w:rPr>
        <w:t xml:space="preserve"> </w:t>
      </w:r>
      <w:r w:rsidRPr="00967B96">
        <w:rPr>
          <w:rStyle w:val="Strong"/>
          <w:rFonts w:cs="Arial"/>
          <w:lang w:val="en-US"/>
        </w:rPr>
        <w:t>9. </w:t>
      </w:r>
      <w:r w:rsidR="00FE3C61" w:rsidRPr="00967B96">
        <w:rPr>
          <w:rStyle w:val="Strong"/>
          <w:rFonts w:cs="Arial"/>
          <w:lang w:val="en-US"/>
        </w:rPr>
        <w:t xml:space="preserve"> </w:t>
      </w:r>
      <w:r w:rsidRPr="00967B96">
        <w:rPr>
          <w:rStyle w:val="Strong"/>
          <w:b w:val="0"/>
          <w:lang w:val="en-US"/>
        </w:rPr>
        <w:t xml:space="preserve"> Subclause </w:t>
      </w:r>
      <w:r w:rsidRPr="00967B96">
        <w:rPr>
          <w:rFonts w:cs="Arial"/>
          <w:b/>
          <w:lang w:val="en-US"/>
        </w:rPr>
        <w:t>7</w:t>
      </w:r>
      <w:r w:rsidRPr="00967B96">
        <w:rPr>
          <w:rFonts w:cs="Arial"/>
          <w:lang w:val="en-US"/>
        </w:rPr>
        <w:t>.1 Timers, 7.2 Counters, 7.3. Constants</w:t>
      </w:r>
    </w:p>
    <w:p w14:paraId="4DE3A10F" w14:textId="50204F71" w:rsidR="00D73089" w:rsidRPr="00967B96" w:rsidRDefault="00D73089" w:rsidP="00D73089">
      <w:r w:rsidRPr="00967B96">
        <w:rPr>
          <w:rStyle w:val="Strong"/>
          <w:rFonts w:cs="Arial"/>
          <w:lang w:val="en-US"/>
        </w:rPr>
        <w:t>Part</w:t>
      </w:r>
      <w:r w:rsidR="00F434D0" w:rsidRPr="00967B96">
        <w:rPr>
          <w:rStyle w:val="Strong"/>
          <w:rFonts w:cs="Arial"/>
          <w:lang w:val="en-US"/>
        </w:rPr>
        <w:t xml:space="preserve"> 1</w:t>
      </w:r>
      <w:r w:rsidRPr="00967B96">
        <w:rPr>
          <w:rStyle w:val="Strong"/>
          <w:rFonts w:cs="Arial"/>
          <w:lang w:val="en-US"/>
        </w:rPr>
        <w:t>0.</w:t>
      </w:r>
      <w:r w:rsidRPr="00967B96">
        <w:rPr>
          <w:rFonts w:cs="Arial"/>
          <w:lang w:val="en-US"/>
        </w:rPr>
        <w:t>  Subclause Protocol Data Unit abstract syntax</w:t>
      </w:r>
    </w:p>
    <w:p w14:paraId="30A6A487" w14:textId="6D6F9F38" w:rsidR="00D73089" w:rsidRPr="00967B96" w:rsidRDefault="00D73089" w:rsidP="00D73089">
      <w:r w:rsidRPr="00967B96">
        <w:rPr>
          <w:rStyle w:val="Strong"/>
          <w:rFonts w:cs="Arial"/>
          <w:lang w:val="en-US"/>
        </w:rPr>
        <w:t>Part</w:t>
      </w:r>
      <w:r w:rsidR="00F434D0" w:rsidRPr="00967B96">
        <w:rPr>
          <w:rStyle w:val="Strong"/>
          <w:rFonts w:cs="Arial"/>
          <w:lang w:val="en-US"/>
        </w:rPr>
        <w:t xml:space="preserve"> </w:t>
      </w:r>
      <w:r w:rsidRPr="00967B96">
        <w:rPr>
          <w:rStyle w:val="Strong"/>
          <w:rFonts w:cs="Arial"/>
          <w:lang w:val="en-US"/>
        </w:rPr>
        <w:t>11</w:t>
      </w:r>
      <w:r w:rsidRPr="00967B96">
        <w:rPr>
          <w:rFonts w:cs="Arial"/>
          <w:lang w:val="en-US"/>
        </w:rPr>
        <w:t>   Subclause 10. Generic error handlin</w:t>
      </w:r>
      <w:r w:rsidR="00967B96" w:rsidRPr="00967B96">
        <w:rPr>
          <w:rFonts w:cs="Arial"/>
          <w:lang w:val="en-US"/>
        </w:rPr>
        <w:t>g</w:t>
      </w:r>
    </w:p>
    <w:p w14:paraId="04028DFD" w14:textId="7361D5F2" w:rsidR="00D73089" w:rsidRPr="00967B96" w:rsidRDefault="00D73089" w:rsidP="00D73089">
      <w:r w:rsidRPr="00967B96">
        <w:rPr>
          <w:rStyle w:val="Strong"/>
          <w:rFonts w:cs="Arial"/>
          <w:lang w:val="en-US"/>
        </w:rPr>
        <w:t>Part</w:t>
      </w:r>
      <w:r w:rsidR="00F434D0" w:rsidRPr="00967B96">
        <w:rPr>
          <w:rStyle w:val="Strong"/>
          <w:rFonts w:cs="Arial"/>
          <w:lang w:val="en-US"/>
        </w:rPr>
        <w:t xml:space="preserve"> </w:t>
      </w:r>
      <w:proofErr w:type="gramStart"/>
      <w:r w:rsidRPr="00967B96">
        <w:rPr>
          <w:rStyle w:val="Strong"/>
          <w:rFonts w:cs="Arial"/>
          <w:lang w:val="en-US"/>
        </w:rPr>
        <w:t>12</w:t>
      </w:r>
      <w:r w:rsidRPr="00967B96">
        <w:rPr>
          <w:rFonts w:cs="Arial"/>
          <w:lang w:val="en-US"/>
        </w:rPr>
        <w:t>  Subclause</w:t>
      </w:r>
      <w:proofErr w:type="gramEnd"/>
      <w:r w:rsidRPr="00967B96">
        <w:rPr>
          <w:rFonts w:cs="Arial"/>
          <w:lang w:val="en-US"/>
        </w:rPr>
        <w:t xml:space="preserve"> Processing delay, </w:t>
      </w:r>
      <w:proofErr w:type="spellStart"/>
      <w:r w:rsidRPr="00967B96">
        <w:rPr>
          <w:rFonts w:cs="Arial"/>
          <w:lang w:val="en-US"/>
        </w:rPr>
        <w:t>A</w:t>
      </w:r>
      <w:proofErr w:type="spellEnd"/>
      <w:r w:rsidRPr="00967B96">
        <w:rPr>
          <w:rFonts w:cs="Arial"/>
          <w:lang w:val="en-US"/>
        </w:rPr>
        <w:t xml:space="preserve"> annex</w:t>
      </w:r>
    </w:p>
    <w:p w14:paraId="710DC633" w14:textId="77777777" w:rsidR="00D73089" w:rsidRDefault="00D73089" w:rsidP="00D73089">
      <w:pPr>
        <w:pStyle w:val="BodyText"/>
      </w:pPr>
    </w:p>
    <w:p w14:paraId="38798192" w14:textId="78B80B09" w:rsidR="00D73089" w:rsidRDefault="00D73089" w:rsidP="00D73089">
      <w:pPr>
        <w:pStyle w:val="Heading1"/>
      </w:pPr>
      <w:r>
        <w:t>Discussion</w:t>
      </w:r>
    </w:p>
    <w:p w14:paraId="478C4AD6" w14:textId="17329753" w:rsidR="00BF7489" w:rsidRPr="00BF7489" w:rsidRDefault="00BF7489" w:rsidP="00BF7489">
      <w:pPr>
        <w:pStyle w:val="Heading2"/>
      </w:pPr>
      <w:r>
        <w:t>Issues identified in the email discussion</w:t>
      </w:r>
    </w:p>
    <w:p w14:paraId="09E3ADAC" w14:textId="46B24E2C" w:rsidR="003A7EF3" w:rsidRDefault="003A7EF3" w:rsidP="00CE0424">
      <w:pPr>
        <w:pStyle w:val="BodyText"/>
      </w:pPr>
      <w:bookmarkStart w:id="0" w:name="_In-sequence_SDU_delivery"/>
      <w:bookmarkEnd w:id="0"/>
    </w:p>
    <w:p w14:paraId="7C1DEE2D" w14:textId="03B9F7B8" w:rsidR="001C0879" w:rsidRPr="00967B96" w:rsidRDefault="001C0879" w:rsidP="001C0879">
      <w:pPr>
        <w:rPr>
          <w:rFonts w:cs="Arial"/>
          <w:color w:val="000000"/>
          <w:lang w:val="en-US"/>
        </w:rPr>
      </w:pPr>
      <w:r w:rsidRPr="00967B96">
        <w:rPr>
          <w:rStyle w:val="Strong"/>
          <w:rFonts w:cs="Arial"/>
          <w:color w:val="000000"/>
          <w:lang w:val="en-US"/>
        </w:rPr>
        <w:t xml:space="preserve">Part </w:t>
      </w:r>
      <w:r w:rsidRPr="00967B96">
        <w:rPr>
          <w:rFonts w:cs="Arial"/>
          <w:color w:val="000000"/>
          <w:lang w:val="en-US"/>
        </w:rPr>
        <w:t>1. Scope, 2. References, 3. Definitions 4. General</w:t>
      </w:r>
    </w:p>
    <w:p w14:paraId="10610AEA" w14:textId="2BDF32EF" w:rsidR="00D0102B" w:rsidRPr="00967B96" w:rsidRDefault="00D0102B" w:rsidP="00D0102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fi-FI"/>
        </w:rPr>
      </w:pPr>
      <w:proofErr w:type="spellStart"/>
      <w:r w:rsidRPr="00967B96">
        <w:rPr>
          <w:rFonts w:ascii="Arial" w:hAnsi="Arial" w:cs="Arial"/>
          <w:sz w:val="20"/>
          <w:szCs w:val="20"/>
          <w:lang w:eastAsia="fi-FI"/>
        </w:rPr>
        <w:t>Minor</w:t>
      </w:r>
      <w:proofErr w:type="spellEnd"/>
      <w:r w:rsidRPr="00967B96">
        <w:rPr>
          <w:rFonts w:ascii="Arial" w:hAnsi="Arial" w:cs="Arial"/>
          <w:sz w:val="20"/>
          <w:szCs w:val="20"/>
          <w:lang w:eastAsia="fi-FI"/>
        </w:rPr>
        <w:t xml:space="preserve"> </w:t>
      </w:r>
      <w:proofErr w:type="spellStart"/>
      <w:r w:rsidRPr="00967B96">
        <w:rPr>
          <w:rFonts w:ascii="Arial" w:hAnsi="Arial" w:cs="Arial"/>
          <w:sz w:val="20"/>
          <w:szCs w:val="20"/>
          <w:lang w:eastAsia="fi-FI"/>
        </w:rPr>
        <w:t>comments</w:t>
      </w:r>
      <w:proofErr w:type="spellEnd"/>
      <w:r w:rsidRPr="00967B96">
        <w:rPr>
          <w:rFonts w:ascii="Arial" w:hAnsi="Arial" w:cs="Arial"/>
          <w:sz w:val="20"/>
          <w:szCs w:val="20"/>
          <w:lang w:eastAsia="fi-FI"/>
        </w:rPr>
        <w:t xml:space="preserve">, no </w:t>
      </w:r>
      <w:proofErr w:type="spellStart"/>
      <w:r w:rsidRPr="00967B96">
        <w:rPr>
          <w:rFonts w:ascii="Arial" w:hAnsi="Arial" w:cs="Arial"/>
          <w:sz w:val="20"/>
          <w:szCs w:val="20"/>
          <w:lang w:eastAsia="fi-FI"/>
        </w:rPr>
        <w:t>need</w:t>
      </w:r>
      <w:proofErr w:type="spellEnd"/>
      <w:r w:rsidRPr="00967B96">
        <w:rPr>
          <w:rFonts w:ascii="Arial" w:hAnsi="Arial" w:cs="Arial"/>
          <w:sz w:val="20"/>
          <w:szCs w:val="20"/>
          <w:lang w:eastAsia="fi-FI"/>
        </w:rPr>
        <w:t xml:space="preserve"> to </w:t>
      </w:r>
      <w:proofErr w:type="spellStart"/>
      <w:r w:rsidRPr="00967B96">
        <w:rPr>
          <w:rFonts w:ascii="Arial" w:hAnsi="Arial" w:cs="Arial"/>
          <w:sz w:val="20"/>
          <w:szCs w:val="20"/>
          <w:lang w:eastAsia="fi-FI"/>
        </w:rPr>
        <w:t>discuss</w:t>
      </w:r>
      <w:proofErr w:type="spellEnd"/>
      <w:r w:rsidR="00967B96">
        <w:rPr>
          <w:rFonts w:ascii="Arial" w:hAnsi="Arial" w:cs="Arial"/>
          <w:sz w:val="20"/>
          <w:szCs w:val="20"/>
          <w:lang w:eastAsia="fi-FI"/>
        </w:rPr>
        <w:t xml:space="preserve"> </w:t>
      </w:r>
      <w:proofErr w:type="spellStart"/>
      <w:r w:rsidR="00967B96">
        <w:rPr>
          <w:rFonts w:ascii="Arial" w:hAnsi="Arial" w:cs="Arial"/>
          <w:sz w:val="20"/>
          <w:szCs w:val="20"/>
          <w:lang w:eastAsia="fi-FI"/>
        </w:rPr>
        <w:t>them</w:t>
      </w:r>
      <w:proofErr w:type="spellEnd"/>
    </w:p>
    <w:p w14:paraId="48360B9C" w14:textId="77777777" w:rsidR="001F06CB" w:rsidRDefault="00D0102B" w:rsidP="001F06C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fi-FI"/>
        </w:rPr>
      </w:pPr>
      <w:proofErr w:type="spellStart"/>
      <w:r w:rsidRPr="00967B96">
        <w:rPr>
          <w:rFonts w:ascii="Arial" w:hAnsi="Arial" w:cs="Arial"/>
          <w:sz w:val="20"/>
          <w:szCs w:val="20"/>
          <w:lang w:eastAsia="fi-FI"/>
        </w:rPr>
        <w:t>Related</w:t>
      </w:r>
      <w:proofErr w:type="spellEnd"/>
      <w:r w:rsidRPr="00967B96">
        <w:rPr>
          <w:rFonts w:ascii="Arial" w:hAnsi="Arial" w:cs="Arial"/>
          <w:sz w:val="20"/>
          <w:szCs w:val="20"/>
          <w:lang w:eastAsia="fi-FI"/>
        </w:rPr>
        <w:t xml:space="preserve"> </w:t>
      </w:r>
      <w:proofErr w:type="spellStart"/>
      <w:r w:rsidRPr="00967B96">
        <w:rPr>
          <w:rFonts w:ascii="Arial" w:hAnsi="Arial" w:cs="Arial"/>
          <w:sz w:val="20"/>
          <w:szCs w:val="20"/>
          <w:lang w:eastAsia="fi-FI"/>
        </w:rPr>
        <w:t>contribution</w:t>
      </w:r>
      <w:proofErr w:type="spellEnd"/>
      <w:r w:rsidRPr="00967B96">
        <w:rPr>
          <w:rFonts w:ascii="Arial" w:hAnsi="Arial" w:cs="Arial"/>
          <w:sz w:val="20"/>
          <w:szCs w:val="20"/>
          <w:lang w:eastAsia="fi-FI"/>
        </w:rPr>
        <w:t xml:space="preserve">: R2-1803531 </w:t>
      </w:r>
      <w:proofErr w:type="spellStart"/>
      <w:r w:rsidRPr="00967B96">
        <w:rPr>
          <w:rFonts w:ascii="Arial" w:hAnsi="Arial" w:cs="Arial"/>
          <w:sz w:val="20"/>
          <w:szCs w:val="20"/>
          <w:lang w:eastAsia="fi-FI"/>
        </w:rPr>
        <w:t>PSCell</w:t>
      </w:r>
      <w:proofErr w:type="spellEnd"/>
      <w:r w:rsidRPr="00967B96">
        <w:rPr>
          <w:rFonts w:ascii="Arial" w:hAnsi="Arial" w:cs="Arial"/>
          <w:sz w:val="20"/>
          <w:szCs w:val="20"/>
          <w:lang w:eastAsia="fi-FI"/>
        </w:rPr>
        <w:t xml:space="preserve"> and </w:t>
      </w:r>
      <w:proofErr w:type="spellStart"/>
      <w:r w:rsidRPr="00967B96">
        <w:rPr>
          <w:rFonts w:ascii="Arial" w:hAnsi="Arial" w:cs="Arial"/>
          <w:sz w:val="20"/>
          <w:szCs w:val="20"/>
          <w:lang w:eastAsia="fi-FI"/>
        </w:rPr>
        <w:t>SCell</w:t>
      </w:r>
      <w:proofErr w:type="spellEnd"/>
      <w:r w:rsidRPr="00967B96">
        <w:rPr>
          <w:rFonts w:ascii="Arial" w:hAnsi="Arial" w:cs="Arial"/>
          <w:sz w:val="20"/>
          <w:szCs w:val="20"/>
          <w:lang w:eastAsia="fi-FI"/>
        </w:rPr>
        <w:t xml:space="preserve"> </w:t>
      </w:r>
      <w:proofErr w:type="spellStart"/>
      <w:r w:rsidRPr="00967B96">
        <w:rPr>
          <w:rFonts w:ascii="Arial" w:hAnsi="Arial" w:cs="Arial"/>
          <w:sz w:val="20"/>
          <w:szCs w:val="20"/>
          <w:lang w:eastAsia="fi-FI"/>
        </w:rPr>
        <w:t>terminology</w:t>
      </w:r>
      <w:proofErr w:type="spellEnd"/>
      <w:r w:rsidRPr="00967B96">
        <w:rPr>
          <w:rFonts w:ascii="Arial" w:hAnsi="Arial" w:cs="Arial"/>
          <w:sz w:val="20"/>
          <w:szCs w:val="20"/>
          <w:lang w:eastAsia="fi-FI"/>
        </w:rPr>
        <w:t xml:space="preserve"> (RIL F008)</w:t>
      </w:r>
    </w:p>
    <w:p w14:paraId="78341E66" w14:textId="208FD048" w:rsidR="00D0102B" w:rsidRPr="001F06CB" w:rsidRDefault="00D0102B" w:rsidP="001F06CB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  <w:lang w:eastAsia="fi-FI"/>
        </w:rPr>
      </w:pPr>
      <w:proofErr w:type="spellStart"/>
      <w:r w:rsidRPr="001F06CB">
        <w:rPr>
          <w:rFonts w:cs="Arial"/>
          <w:lang w:eastAsia="fi-FI"/>
        </w:rPr>
        <w:lastRenderedPageBreak/>
        <w:t>Coordinator</w:t>
      </w:r>
      <w:proofErr w:type="spellEnd"/>
      <w:r w:rsidRPr="001F06CB">
        <w:rPr>
          <w:rFonts w:cs="Arial"/>
          <w:lang w:eastAsia="fi-FI"/>
        </w:rPr>
        <w:t xml:space="preserve"> </w:t>
      </w:r>
      <w:proofErr w:type="spellStart"/>
      <w:r w:rsidRPr="001F06CB">
        <w:rPr>
          <w:rFonts w:cs="Arial"/>
          <w:lang w:eastAsia="fi-FI"/>
        </w:rPr>
        <w:t>proposal</w:t>
      </w:r>
      <w:proofErr w:type="spellEnd"/>
      <w:r w:rsidRPr="001F06CB">
        <w:rPr>
          <w:rFonts w:cs="Arial"/>
          <w:lang w:eastAsia="fi-FI"/>
        </w:rPr>
        <w:t xml:space="preserve"> is to </w:t>
      </w:r>
      <w:proofErr w:type="spellStart"/>
      <w:r w:rsidRPr="001F06CB">
        <w:rPr>
          <w:rFonts w:cs="Arial"/>
          <w:lang w:eastAsia="fi-FI"/>
        </w:rPr>
        <w:t>discuss</w:t>
      </w:r>
      <w:proofErr w:type="spellEnd"/>
      <w:r w:rsidRPr="001F06CB">
        <w:rPr>
          <w:rFonts w:cs="Arial"/>
          <w:lang w:eastAsia="fi-FI"/>
        </w:rPr>
        <w:t xml:space="preserve"> R2-1803531 </w:t>
      </w:r>
      <w:proofErr w:type="spellStart"/>
      <w:r w:rsidRPr="001F06CB">
        <w:rPr>
          <w:rFonts w:cs="Arial"/>
          <w:b/>
          <w:lang w:eastAsia="fi-FI"/>
        </w:rPr>
        <w:t>offline</w:t>
      </w:r>
      <w:proofErr w:type="spellEnd"/>
    </w:p>
    <w:p w14:paraId="23473873" w14:textId="385EF6E4" w:rsidR="001C0879" w:rsidRPr="00967B96" w:rsidRDefault="001C0879" w:rsidP="001C0879">
      <w:pPr>
        <w:rPr>
          <w:rFonts w:cs="Arial"/>
          <w:color w:val="000000"/>
          <w:lang w:val="en-US"/>
        </w:rPr>
      </w:pPr>
      <w:r w:rsidRPr="00967B96">
        <w:rPr>
          <w:rStyle w:val="Strong"/>
          <w:rFonts w:cs="Arial"/>
          <w:color w:val="000000"/>
          <w:lang w:val="en-US"/>
        </w:rPr>
        <w:t xml:space="preserve">Part 2 </w:t>
      </w:r>
      <w:r w:rsidRPr="00967B96">
        <w:rPr>
          <w:rFonts w:cs="Arial"/>
          <w:color w:val="000000"/>
          <w:lang w:val="en-US"/>
        </w:rPr>
        <w:t>Procedures:  5.1. General, 5.2 System info (only EN-DC related aspects)</w:t>
      </w:r>
    </w:p>
    <w:p w14:paraId="2E325E3F" w14:textId="44713074" w:rsidR="00D0102B" w:rsidRPr="00967B96" w:rsidRDefault="002C66DE" w:rsidP="00D0102B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Mostly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</w:t>
      </w:r>
      <w:r w:rsidR="00D0102B" w:rsidRPr="00967B96">
        <w:rPr>
          <w:rFonts w:ascii="Arial" w:hAnsi="Arial" w:cs="Arial"/>
          <w:sz w:val="20"/>
          <w:szCs w:val="20"/>
        </w:rPr>
        <w:t>inor</w:t>
      </w:r>
      <w:proofErr w:type="spellEnd"/>
      <w:r w:rsidR="00D0102B" w:rsidRPr="00967B9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0102B" w:rsidRPr="00967B96">
        <w:rPr>
          <w:rFonts w:ascii="Arial" w:hAnsi="Arial" w:cs="Arial"/>
          <w:sz w:val="20"/>
          <w:szCs w:val="20"/>
        </w:rPr>
        <w:t>comments</w:t>
      </w:r>
      <w:proofErr w:type="spellEnd"/>
    </w:p>
    <w:p w14:paraId="0A841E6B" w14:textId="6172FD94" w:rsidR="00D0102B" w:rsidRPr="00967B96" w:rsidRDefault="00D0102B" w:rsidP="00D0102B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967B96">
        <w:rPr>
          <w:rFonts w:ascii="Arial" w:hAnsi="Arial" w:cs="Arial"/>
          <w:sz w:val="20"/>
          <w:szCs w:val="20"/>
        </w:rPr>
        <w:t xml:space="preserve">Main </w:t>
      </w:r>
      <w:proofErr w:type="spellStart"/>
      <w:r w:rsidRPr="00967B96">
        <w:rPr>
          <w:rFonts w:ascii="Arial" w:hAnsi="Arial" w:cs="Arial"/>
          <w:sz w:val="20"/>
          <w:szCs w:val="20"/>
        </w:rPr>
        <w:t>issue</w:t>
      </w:r>
      <w:proofErr w:type="spellEnd"/>
      <w:r w:rsidRPr="00967B96">
        <w:rPr>
          <w:rFonts w:ascii="Arial" w:hAnsi="Arial" w:cs="Arial"/>
          <w:sz w:val="20"/>
          <w:szCs w:val="20"/>
        </w:rPr>
        <w:t xml:space="preserve"> is SI </w:t>
      </w:r>
      <w:proofErr w:type="spellStart"/>
      <w:r w:rsidRPr="00967B96">
        <w:rPr>
          <w:rFonts w:ascii="Arial" w:hAnsi="Arial" w:cs="Arial"/>
          <w:sz w:val="20"/>
          <w:szCs w:val="20"/>
        </w:rPr>
        <w:t>change</w:t>
      </w:r>
      <w:proofErr w:type="spellEnd"/>
      <w:r w:rsidRPr="00967B96">
        <w:rPr>
          <w:rFonts w:ascii="Arial" w:hAnsi="Arial" w:cs="Arial"/>
          <w:sz w:val="20"/>
          <w:szCs w:val="20"/>
        </w:rPr>
        <w:t xml:space="preserve"> for </w:t>
      </w:r>
      <w:proofErr w:type="spellStart"/>
      <w:r w:rsidRPr="00967B96">
        <w:rPr>
          <w:rFonts w:ascii="Arial" w:hAnsi="Arial" w:cs="Arial"/>
          <w:sz w:val="20"/>
          <w:szCs w:val="20"/>
        </w:rPr>
        <w:t>PSCell</w:t>
      </w:r>
      <w:proofErr w:type="spellEnd"/>
      <w:r w:rsidRPr="00967B96">
        <w:rPr>
          <w:rFonts w:ascii="Arial" w:hAnsi="Arial" w:cs="Arial"/>
          <w:sz w:val="20"/>
          <w:szCs w:val="20"/>
        </w:rPr>
        <w:t xml:space="preserve"> </w:t>
      </w:r>
      <w:r w:rsidR="002C66DE">
        <w:rPr>
          <w:rFonts w:ascii="Arial" w:hAnsi="Arial" w:cs="Arial"/>
          <w:sz w:val="20"/>
          <w:szCs w:val="20"/>
        </w:rPr>
        <w:t>(</w:t>
      </w:r>
      <w:r w:rsidRPr="00967B96">
        <w:rPr>
          <w:rFonts w:ascii="Arial" w:hAnsi="Arial" w:cs="Arial"/>
          <w:sz w:val="20"/>
          <w:szCs w:val="20"/>
        </w:rPr>
        <w:t>F303):</w:t>
      </w:r>
    </w:p>
    <w:p w14:paraId="18D193AE" w14:textId="77777777" w:rsidR="00D0102B" w:rsidRPr="00010E51" w:rsidRDefault="00D0102B" w:rsidP="00D73089">
      <w:pPr>
        <w:pStyle w:val="CommentText"/>
        <w:numPr>
          <w:ilvl w:val="1"/>
          <w:numId w:val="28"/>
        </w:numPr>
        <w:rPr>
          <w:rFonts w:cs="Arial"/>
          <w:i/>
          <w:lang w:eastAsia="en-US"/>
        </w:rPr>
      </w:pPr>
      <w:r w:rsidRPr="00010E51">
        <w:rPr>
          <w:rFonts w:cs="Arial"/>
          <w:i/>
        </w:rPr>
        <w:t xml:space="preserve">F303: Class2: There is </w:t>
      </w:r>
      <w:proofErr w:type="spellStart"/>
      <w:r w:rsidRPr="00010E51">
        <w:rPr>
          <w:rFonts w:cs="Arial"/>
          <w:i/>
        </w:rPr>
        <w:t>SCell</w:t>
      </w:r>
      <w:proofErr w:type="spellEnd"/>
      <w:r w:rsidRPr="00010E51">
        <w:rPr>
          <w:rFonts w:cs="Arial"/>
          <w:i/>
        </w:rPr>
        <w:t xml:space="preserve"> release (specified in 5.3.5.5.8) and </w:t>
      </w:r>
      <w:proofErr w:type="spellStart"/>
      <w:r w:rsidRPr="00010E51">
        <w:rPr>
          <w:rFonts w:cs="Arial"/>
          <w:i/>
        </w:rPr>
        <w:t>SCell</w:t>
      </w:r>
      <w:proofErr w:type="spellEnd"/>
      <w:r w:rsidRPr="00010E51">
        <w:rPr>
          <w:rFonts w:cs="Arial"/>
          <w:i/>
        </w:rPr>
        <w:t xml:space="preserve"> addition (specified in 5.3.5.5.9) procedure but we have concern to extend to </w:t>
      </w:r>
      <w:proofErr w:type="spellStart"/>
      <w:r w:rsidRPr="00010E51">
        <w:rPr>
          <w:rFonts w:cs="Arial"/>
          <w:i/>
        </w:rPr>
        <w:t>PSCell</w:t>
      </w:r>
      <w:proofErr w:type="spellEnd"/>
      <w:r w:rsidRPr="00010E51">
        <w:rPr>
          <w:rFonts w:cs="Arial"/>
          <w:i/>
        </w:rPr>
        <w:t xml:space="preserve"> considering there is no </w:t>
      </w:r>
      <w:proofErr w:type="spellStart"/>
      <w:r w:rsidRPr="00010E51">
        <w:rPr>
          <w:rFonts w:cs="Arial"/>
          <w:i/>
        </w:rPr>
        <w:t>PSCell</w:t>
      </w:r>
      <w:proofErr w:type="spellEnd"/>
      <w:r w:rsidRPr="00010E51">
        <w:rPr>
          <w:rFonts w:cs="Arial"/>
          <w:i/>
        </w:rPr>
        <w:t xml:space="preserve"> release and </w:t>
      </w:r>
      <w:proofErr w:type="spellStart"/>
      <w:r w:rsidRPr="00010E51">
        <w:rPr>
          <w:rFonts w:cs="Arial"/>
          <w:i/>
        </w:rPr>
        <w:t>PSCell</w:t>
      </w:r>
      <w:proofErr w:type="spellEnd"/>
      <w:r w:rsidRPr="00010E51">
        <w:rPr>
          <w:rFonts w:cs="Arial"/>
          <w:i/>
        </w:rPr>
        <w:t xml:space="preserve"> addition procedure. </w:t>
      </w:r>
    </w:p>
    <w:p w14:paraId="3B1B2EE3" w14:textId="77777777" w:rsidR="00D0102B" w:rsidRPr="00010E51" w:rsidRDefault="00D0102B" w:rsidP="00D73089">
      <w:pPr>
        <w:pStyle w:val="CommentText"/>
        <w:ind w:left="1080"/>
        <w:rPr>
          <w:rFonts w:cs="Arial"/>
          <w:i/>
        </w:rPr>
      </w:pPr>
      <w:r w:rsidRPr="00010E51">
        <w:rPr>
          <w:rFonts w:cs="Arial"/>
          <w:i/>
        </w:rPr>
        <w:t xml:space="preserve">It seems that </w:t>
      </w:r>
      <w:proofErr w:type="spellStart"/>
      <w:r w:rsidRPr="00010E51">
        <w:rPr>
          <w:rFonts w:cs="Arial"/>
          <w:i/>
        </w:rPr>
        <w:t>PSCell</w:t>
      </w:r>
      <w:proofErr w:type="spellEnd"/>
      <w:r w:rsidRPr="00010E51">
        <w:rPr>
          <w:rFonts w:cs="Arial"/>
          <w:i/>
        </w:rPr>
        <w:t xml:space="preserve"> is released via SCG release procedure (specified in 5.3.5.4) and </w:t>
      </w:r>
      <w:proofErr w:type="spellStart"/>
      <w:r w:rsidRPr="00010E51">
        <w:rPr>
          <w:rFonts w:cs="Arial"/>
          <w:i/>
        </w:rPr>
        <w:t>PSCell</w:t>
      </w:r>
      <w:proofErr w:type="spellEnd"/>
      <w:r w:rsidRPr="00010E51">
        <w:rPr>
          <w:rFonts w:cs="Arial"/>
          <w:i/>
        </w:rPr>
        <w:t xml:space="preserve"> is added via reconfiguration with sync (specified in 5.3.5.5.2).</w:t>
      </w:r>
    </w:p>
    <w:p w14:paraId="1CE2888B" w14:textId="77777777" w:rsidR="00D0102B" w:rsidRPr="00010E51" w:rsidRDefault="00D0102B" w:rsidP="00D73089">
      <w:pPr>
        <w:pStyle w:val="CommentText"/>
        <w:ind w:left="568" w:firstLine="512"/>
        <w:rPr>
          <w:rFonts w:cs="Arial"/>
          <w:i/>
        </w:rPr>
      </w:pPr>
      <w:r w:rsidRPr="00010E51">
        <w:rPr>
          <w:rFonts w:cs="Arial"/>
          <w:i/>
        </w:rPr>
        <w:t>We are not sure which option is better:</w:t>
      </w:r>
    </w:p>
    <w:p w14:paraId="2030E758" w14:textId="77777777" w:rsidR="00010E51" w:rsidRDefault="00D0102B" w:rsidP="00010E51">
      <w:pPr>
        <w:pStyle w:val="CommentText"/>
        <w:numPr>
          <w:ilvl w:val="1"/>
          <w:numId w:val="28"/>
        </w:numPr>
        <w:overflowPunct/>
        <w:autoSpaceDE/>
        <w:autoSpaceDN/>
        <w:adjustRightInd/>
        <w:spacing w:after="180"/>
        <w:jc w:val="left"/>
        <w:textAlignment w:val="auto"/>
        <w:rPr>
          <w:rFonts w:cs="Arial"/>
          <w:i/>
        </w:rPr>
      </w:pPr>
      <w:r w:rsidRPr="00010E51">
        <w:rPr>
          <w:rFonts w:cs="Arial"/>
          <w:i/>
        </w:rPr>
        <w:t xml:space="preserve">Option 1: capture that: “Upon change of relevant SI, </w:t>
      </w:r>
      <w:proofErr w:type="spellStart"/>
      <w:r w:rsidRPr="00010E51">
        <w:rPr>
          <w:rFonts w:cs="Arial"/>
          <w:i/>
        </w:rPr>
        <w:t>PSCell</w:t>
      </w:r>
      <w:proofErr w:type="spellEnd"/>
      <w:r w:rsidRPr="00010E51">
        <w:rPr>
          <w:rFonts w:cs="Arial"/>
          <w:i/>
        </w:rPr>
        <w:t xml:space="preserve"> is released via SCG release procedure and then is added via reconfiguration with sync.</w:t>
      </w:r>
    </w:p>
    <w:p w14:paraId="563BA348" w14:textId="4299C53F" w:rsidR="00D0102B" w:rsidRPr="00010E51" w:rsidRDefault="00D0102B" w:rsidP="00010E51">
      <w:pPr>
        <w:pStyle w:val="CommentText"/>
        <w:numPr>
          <w:ilvl w:val="1"/>
          <w:numId w:val="28"/>
        </w:numPr>
        <w:overflowPunct/>
        <w:autoSpaceDE/>
        <w:autoSpaceDN/>
        <w:adjustRightInd/>
        <w:spacing w:after="180"/>
        <w:jc w:val="left"/>
        <w:textAlignment w:val="auto"/>
        <w:rPr>
          <w:rFonts w:cs="Arial"/>
          <w:i/>
        </w:rPr>
      </w:pPr>
      <w:r w:rsidRPr="00010E51">
        <w:rPr>
          <w:rFonts w:cs="Arial"/>
          <w:i/>
        </w:rPr>
        <w:t xml:space="preserve">Option 2: add an FFS that: Upon change of relevant SI, FFS for </w:t>
      </w:r>
      <w:proofErr w:type="spellStart"/>
      <w:r w:rsidRPr="00010E51">
        <w:rPr>
          <w:rFonts w:cs="Arial"/>
          <w:i/>
        </w:rPr>
        <w:t>PSCell</w:t>
      </w:r>
      <w:proofErr w:type="spellEnd"/>
      <w:r w:rsidRPr="00010E51">
        <w:rPr>
          <w:rFonts w:cs="Arial"/>
          <w:i/>
        </w:rPr>
        <w:t>.</w:t>
      </w:r>
    </w:p>
    <w:p w14:paraId="16617C31" w14:textId="77777777" w:rsidR="00864C28" w:rsidRPr="00010E51" w:rsidRDefault="00864C28" w:rsidP="00864C28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10E51">
        <w:rPr>
          <w:rFonts w:ascii="Arial" w:hAnsi="Arial" w:cs="Arial"/>
          <w:sz w:val="20"/>
          <w:szCs w:val="20"/>
        </w:rPr>
        <w:t xml:space="preserve">It </w:t>
      </w:r>
      <w:proofErr w:type="spellStart"/>
      <w:r w:rsidRPr="00010E51">
        <w:rPr>
          <w:rFonts w:ascii="Arial" w:hAnsi="Arial" w:cs="Arial"/>
          <w:sz w:val="20"/>
          <w:szCs w:val="20"/>
        </w:rPr>
        <w:t>should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be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noticed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that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</w:p>
    <w:p w14:paraId="1D7D28F5" w14:textId="6E564A90" w:rsidR="00D0102B" w:rsidRPr="00010E51" w:rsidRDefault="00864C28" w:rsidP="00864C28">
      <w:pPr>
        <w:pStyle w:val="ListParagraph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 w:rsidRPr="00010E51">
        <w:rPr>
          <w:rFonts w:ascii="Arial" w:hAnsi="Arial" w:cs="Arial"/>
          <w:sz w:val="20"/>
          <w:szCs w:val="20"/>
        </w:rPr>
        <w:t xml:space="preserve">in ASN.1, SI for </w:t>
      </w:r>
      <w:proofErr w:type="spellStart"/>
      <w:r w:rsidRPr="00010E51">
        <w:rPr>
          <w:rFonts w:ascii="Arial" w:hAnsi="Arial" w:cs="Arial"/>
          <w:sz w:val="20"/>
          <w:szCs w:val="20"/>
        </w:rPr>
        <w:t>PSCell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can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be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changed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66DE" w:rsidRPr="00010E51">
        <w:rPr>
          <w:rFonts w:ascii="Arial" w:hAnsi="Arial" w:cs="Arial"/>
          <w:sz w:val="20"/>
          <w:szCs w:val="20"/>
        </w:rPr>
        <w:t>only</w:t>
      </w:r>
      <w:proofErr w:type="spellEnd"/>
      <w:r w:rsidR="002C66DE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wit</w:t>
      </w:r>
      <w:r w:rsidR="00967B96" w:rsidRPr="00010E51">
        <w:rPr>
          <w:rFonts w:ascii="Arial" w:hAnsi="Arial" w:cs="Arial"/>
          <w:sz w:val="20"/>
          <w:szCs w:val="20"/>
        </w:rPr>
        <w:t>h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66DE" w:rsidRPr="00010E51">
        <w:rPr>
          <w:rFonts w:ascii="Arial" w:hAnsi="Arial" w:cs="Arial"/>
          <w:sz w:val="20"/>
          <w:szCs w:val="20"/>
        </w:rPr>
        <w:t>the</w:t>
      </w:r>
      <w:proofErr w:type="spellEnd"/>
      <w:r w:rsidR="002C66DE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reconfiguration</w:t>
      </w:r>
      <w:proofErr w:type="spellEnd"/>
      <w:r w:rsidR="002C66DE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66DE" w:rsidRPr="00010E51">
        <w:rPr>
          <w:rFonts w:ascii="Arial" w:hAnsi="Arial" w:cs="Arial"/>
          <w:sz w:val="20"/>
          <w:szCs w:val="20"/>
        </w:rPr>
        <w:t>with</w:t>
      </w:r>
      <w:proofErr w:type="spellEnd"/>
      <w:r w:rsidR="002C66DE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66DE" w:rsidRPr="00010E51">
        <w:rPr>
          <w:rFonts w:ascii="Arial" w:hAnsi="Arial" w:cs="Arial"/>
          <w:sz w:val="20"/>
          <w:szCs w:val="20"/>
        </w:rPr>
        <w:t>synch</w:t>
      </w:r>
      <w:proofErr w:type="spellEnd"/>
    </w:p>
    <w:p w14:paraId="3C4803C5" w14:textId="6C430143" w:rsidR="00864C28" w:rsidRPr="00010E51" w:rsidRDefault="00864C28" w:rsidP="00864C28">
      <w:pPr>
        <w:pStyle w:val="ListParagraph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 w:rsidRPr="00010E51">
        <w:rPr>
          <w:rFonts w:ascii="Arial" w:hAnsi="Arial" w:cs="Arial"/>
          <w:sz w:val="20"/>
          <w:szCs w:val="20"/>
        </w:rPr>
        <w:t xml:space="preserve">SCG </w:t>
      </w:r>
      <w:proofErr w:type="spellStart"/>
      <w:r w:rsidRPr="00010E51">
        <w:rPr>
          <w:rFonts w:ascii="Arial" w:hAnsi="Arial" w:cs="Arial"/>
          <w:sz w:val="20"/>
          <w:szCs w:val="20"/>
        </w:rPr>
        <w:t>cannot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be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released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010E51">
        <w:rPr>
          <w:rFonts w:ascii="Arial" w:hAnsi="Arial" w:cs="Arial"/>
          <w:sz w:val="20"/>
          <w:szCs w:val="20"/>
        </w:rPr>
        <w:t>There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010E51">
        <w:rPr>
          <w:rFonts w:ascii="Arial" w:hAnsi="Arial" w:cs="Arial"/>
          <w:sz w:val="20"/>
          <w:szCs w:val="20"/>
        </w:rPr>
        <w:t>only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EN-DC release </w:t>
      </w:r>
      <w:proofErr w:type="spellStart"/>
      <w:r w:rsidRPr="00010E51">
        <w:rPr>
          <w:rFonts w:ascii="Arial" w:hAnsi="Arial" w:cs="Arial"/>
          <w:sz w:val="20"/>
          <w:szCs w:val="20"/>
        </w:rPr>
        <w:t>bit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in </w:t>
      </w:r>
      <w:r w:rsidR="002C66DE" w:rsidRPr="00010E51">
        <w:rPr>
          <w:rFonts w:ascii="Arial" w:hAnsi="Arial" w:cs="Arial"/>
          <w:sz w:val="20"/>
          <w:szCs w:val="20"/>
        </w:rPr>
        <w:t>TS</w:t>
      </w:r>
      <w:r w:rsidRPr="00010E51">
        <w:rPr>
          <w:rFonts w:ascii="Arial" w:hAnsi="Arial" w:cs="Arial"/>
          <w:sz w:val="20"/>
          <w:szCs w:val="20"/>
        </w:rPr>
        <w:t>36.331</w:t>
      </w:r>
    </w:p>
    <w:p w14:paraId="79DDDED9" w14:textId="6FB2050D" w:rsidR="002C66DE" w:rsidRPr="00010E51" w:rsidRDefault="002C66DE" w:rsidP="002C66DE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proofErr w:type="spellStart"/>
      <w:r w:rsidRPr="00010E51">
        <w:rPr>
          <w:rFonts w:ascii="Arial" w:hAnsi="Arial" w:cs="Arial"/>
          <w:sz w:val="20"/>
          <w:szCs w:val="20"/>
        </w:rPr>
        <w:t>Coordinator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proposes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010E51">
        <w:rPr>
          <w:rFonts w:ascii="Arial" w:hAnsi="Arial" w:cs="Arial"/>
          <w:sz w:val="20"/>
          <w:szCs w:val="20"/>
        </w:rPr>
        <w:t>discuss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this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b/>
          <w:sz w:val="20"/>
          <w:szCs w:val="20"/>
        </w:rPr>
        <w:t>online</w:t>
      </w:r>
      <w:proofErr w:type="spellEnd"/>
    </w:p>
    <w:p w14:paraId="487893DA" w14:textId="599853D5" w:rsidR="00864C28" w:rsidRPr="00010E51" w:rsidRDefault="00864C28" w:rsidP="00864C28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proofErr w:type="spellStart"/>
      <w:r w:rsidRPr="00010E51">
        <w:rPr>
          <w:rFonts w:ascii="Arial" w:hAnsi="Arial" w:cs="Arial"/>
          <w:sz w:val="20"/>
          <w:szCs w:val="20"/>
        </w:rPr>
        <w:t>Meanwhile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, it </w:t>
      </w:r>
      <w:proofErr w:type="spellStart"/>
      <w:r w:rsidRPr="00010E51">
        <w:rPr>
          <w:rFonts w:ascii="Arial" w:hAnsi="Arial" w:cs="Arial"/>
          <w:sz w:val="20"/>
          <w:szCs w:val="20"/>
        </w:rPr>
        <w:t>should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be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also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checked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if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RadioResourceConfigCommon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should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be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option</w:t>
      </w:r>
      <w:r w:rsidR="001F06CB">
        <w:rPr>
          <w:rFonts w:ascii="Arial" w:hAnsi="Arial" w:cs="Arial"/>
          <w:sz w:val="20"/>
          <w:szCs w:val="20"/>
        </w:rPr>
        <w:t>al</w:t>
      </w:r>
      <w:proofErr w:type="spellEnd"/>
    </w:p>
    <w:p w14:paraId="26712EC4" w14:textId="31DE4C23" w:rsidR="003617A4" w:rsidRPr="00010E51" w:rsidRDefault="001C0879" w:rsidP="001C0879">
      <w:pPr>
        <w:rPr>
          <w:rFonts w:cs="Arial"/>
          <w:color w:val="000000"/>
          <w:lang w:val="en-US"/>
        </w:rPr>
      </w:pPr>
      <w:r w:rsidRPr="00010E51">
        <w:rPr>
          <w:rStyle w:val="Strong"/>
          <w:rFonts w:cs="Arial"/>
          <w:color w:val="000000"/>
          <w:lang w:val="en-US"/>
        </w:rPr>
        <w:t>Part 3. </w:t>
      </w:r>
      <w:r w:rsidRPr="00010E51">
        <w:rPr>
          <w:rFonts w:cs="Arial"/>
          <w:color w:val="000000"/>
          <w:lang w:val="en-US"/>
        </w:rPr>
        <w:t xml:space="preserve"> Procedures:  5.3.5.1-5.3.5.5 RRC Connection Reconfiguration</w:t>
      </w:r>
      <w:r w:rsidR="002C66DE" w:rsidRPr="00010E51">
        <w:rPr>
          <w:rFonts w:cs="Arial"/>
          <w:color w:val="000000"/>
          <w:lang w:val="en-US"/>
        </w:rPr>
        <w:t xml:space="preserve"> </w:t>
      </w:r>
    </w:p>
    <w:p w14:paraId="7E4D503E" w14:textId="42AE9236" w:rsidR="001C0879" w:rsidRPr="00010E51" w:rsidRDefault="003617A4" w:rsidP="003617A4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proofErr w:type="spellStart"/>
      <w:r w:rsidRPr="00010E51">
        <w:rPr>
          <w:rFonts w:ascii="Arial" w:hAnsi="Arial" w:cs="Arial"/>
          <w:sz w:val="20"/>
          <w:szCs w:val="20"/>
        </w:rPr>
        <w:t>M</w:t>
      </w:r>
      <w:r w:rsidR="002C66DE" w:rsidRPr="00010E51">
        <w:rPr>
          <w:rFonts w:ascii="Arial" w:hAnsi="Arial" w:cs="Arial"/>
          <w:sz w:val="20"/>
          <w:szCs w:val="20"/>
        </w:rPr>
        <w:t>ostly</w:t>
      </w:r>
      <w:proofErr w:type="spellEnd"/>
      <w:r w:rsidR="002C66DE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66DE" w:rsidRPr="00010E51">
        <w:rPr>
          <w:rFonts w:ascii="Arial" w:hAnsi="Arial" w:cs="Arial"/>
          <w:sz w:val="20"/>
          <w:szCs w:val="20"/>
        </w:rPr>
        <w:t>mi</w:t>
      </w:r>
      <w:r w:rsidRPr="00010E51">
        <w:rPr>
          <w:rFonts w:ascii="Arial" w:hAnsi="Arial" w:cs="Arial"/>
          <w:sz w:val="20"/>
          <w:szCs w:val="20"/>
        </w:rPr>
        <w:t>nor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comments</w:t>
      </w:r>
      <w:proofErr w:type="spellEnd"/>
    </w:p>
    <w:p w14:paraId="0E42901B" w14:textId="5992838C" w:rsidR="00E43887" w:rsidRDefault="001025B0" w:rsidP="003617A4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010E51">
        <w:rPr>
          <w:rFonts w:ascii="Arial" w:hAnsi="Arial" w:cs="Arial"/>
          <w:sz w:val="20"/>
          <w:szCs w:val="20"/>
        </w:rPr>
        <w:t>M120:</w:t>
      </w:r>
    </w:p>
    <w:p w14:paraId="64CD80D4" w14:textId="7ADA4D6F" w:rsidR="00E43887" w:rsidRDefault="00E43887" w:rsidP="00E43887">
      <w:pPr>
        <w:pStyle w:val="ListParagraph"/>
        <w:numPr>
          <w:ilvl w:val="1"/>
          <w:numId w:val="32"/>
        </w:numPr>
        <w:rPr>
          <w:rFonts w:ascii="Arial" w:hAnsi="Arial" w:cs="Arial"/>
          <w:i/>
          <w:sz w:val="20"/>
          <w:szCs w:val="20"/>
        </w:rPr>
      </w:pPr>
      <w:proofErr w:type="spellStart"/>
      <w:r>
        <w:rPr>
          <w:rFonts w:ascii="Arial" w:hAnsi="Arial" w:cs="Arial"/>
          <w:i/>
          <w:sz w:val="20"/>
          <w:szCs w:val="20"/>
        </w:rPr>
        <w:t>Mediatek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: </w:t>
      </w:r>
      <w:r w:rsidRPr="00E43887">
        <w:rPr>
          <w:rFonts w:ascii="Arial" w:hAnsi="Arial" w:cs="Arial"/>
          <w:i/>
          <w:sz w:val="20"/>
          <w:szCs w:val="20"/>
        </w:rPr>
        <w:t xml:space="preserve">In LTE,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we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have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a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section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5.5.6.1 – Action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upon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handover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re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-establishment to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handle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the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measurement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behaviour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upon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handover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. In NR,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we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should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have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a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similar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section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5.5.x.x – Action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upon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reconfiguration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with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sync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to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handle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the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measurement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behaviour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upon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reconfiguration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with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sync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.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The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section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is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missing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in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the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measurement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i/>
          <w:sz w:val="20"/>
          <w:szCs w:val="20"/>
        </w:rPr>
        <w:t>clauses</w:t>
      </w:r>
      <w:proofErr w:type="spellEnd"/>
      <w:r w:rsidRPr="00E43887">
        <w:rPr>
          <w:rFonts w:ascii="Arial" w:hAnsi="Arial" w:cs="Arial"/>
          <w:i/>
          <w:sz w:val="20"/>
          <w:szCs w:val="20"/>
        </w:rPr>
        <w:t>.</w:t>
      </w:r>
    </w:p>
    <w:p w14:paraId="23D99FB9" w14:textId="2B35A6C5" w:rsidR="00E43887" w:rsidRPr="00E43887" w:rsidRDefault="00E43887" w:rsidP="00E43887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E43887">
        <w:rPr>
          <w:rFonts w:ascii="Arial" w:hAnsi="Arial" w:cs="Arial"/>
          <w:sz w:val="20"/>
          <w:szCs w:val="20"/>
        </w:rPr>
        <w:t xml:space="preserve">Ericsson: </w:t>
      </w:r>
      <w:proofErr w:type="spellStart"/>
      <w:r w:rsidRPr="00E43887">
        <w:t>our</w:t>
      </w:r>
      <w:proofErr w:type="spellEnd"/>
      <w:r w:rsidRPr="00E43887">
        <w:t xml:space="preserve"> </w:t>
      </w:r>
      <w:proofErr w:type="spellStart"/>
      <w:r w:rsidRPr="00E43887">
        <w:t>understanding</w:t>
      </w:r>
      <w:proofErr w:type="spellEnd"/>
      <w:r w:rsidRPr="00E43887">
        <w:t xml:space="preserve"> </w:t>
      </w:r>
      <w:proofErr w:type="spellStart"/>
      <w:r w:rsidRPr="00E43887">
        <w:t>that</w:t>
      </w:r>
      <w:proofErr w:type="spellEnd"/>
      <w:r w:rsidRPr="00E43887">
        <w:t xml:space="preserve"> </w:t>
      </w:r>
      <w:proofErr w:type="spellStart"/>
      <w:r w:rsidRPr="00E43887">
        <w:t>section</w:t>
      </w:r>
      <w:proofErr w:type="spellEnd"/>
      <w:r w:rsidRPr="00E43887">
        <w:t xml:space="preserve"> </w:t>
      </w:r>
      <w:proofErr w:type="spellStart"/>
      <w:r w:rsidRPr="00E43887">
        <w:t>has</w:t>
      </w:r>
      <w:proofErr w:type="spellEnd"/>
      <w:r w:rsidRPr="00E43887">
        <w:t xml:space="preserve"> </w:t>
      </w:r>
      <w:proofErr w:type="spellStart"/>
      <w:r w:rsidRPr="00E43887">
        <w:t>not</w:t>
      </w:r>
      <w:proofErr w:type="spellEnd"/>
      <w:r w:rsidRPr="00E43887">
        <w:t xml:space="preserve"> </w:t>
      </w:r>
      <w:proofErr w:type="spellStart"/>
      <w:r w:rsidRPr="00E43887">
        <w:t>been</w:t>
      </w:r>
      <w:proofErr w:type="spellEnd"/>
      <w:r w:rsidRPr="00E43887">
        <w:t xml:space="preserve"> </w:t>
      </w:r>
      <w:proofErr w:type="spellStart"/>
      <w:r w:rsidRPr="00E43887">
        <w:t>adopted</w:t>
      </w:r>
      <w:proofErr w:type="spellEnd"/>
      <w:r w:rsidRPr="00E43887">
        <w:t xml:space="preserve"> </w:t>
      </w:r>
      <w:proofErr w:type="spellStart"/>
      <w:r w:rsidRPr="00E43887">
        <w:t>from</w:t>
      </w:r>
      <w:proofErr w:type="spellEnd"/>
      <w:r w:rsidRPr="00E43887">
        <w:t xml:space="preserve"> LTE in NR, as </w:t>
      </w:r>
      <w:proofErr w:type="spellStart"/>
      <w:r w:rsidRPr="00E43887">
        <w:t>that</w:t>
      </w:r>
      <w:proofErr w:type="spellEnd"/>
      <w:r w:rsidRPr="00E43887">
        <w:t xml:space="preserve"> </w:t>
      </w:r>
      <w:proofErr w:type="spellStart"/>
      <w:r w:rsidRPr="00E43887">
        <w:t>optimization</w:t>
      </w:r>
      <w:proofErr w:type="spellEnd"/>
      <w:r w:rsidRPr="00E43887">
        <w:t xml:space="preserve"> </w:t>
      </w:r>
      <w:proofErr w:type="spellStart"/>
      <w:r w:rsidRPr="00E43887">
        <w:t>has</w:t>
      </w:r>
      <w:proofErr w:type="spellEnd"/>
      <w:r w:rsidRPr="00E43887">
        <w:t xml:space="preserve"> </w:t>
      </w:r>
      <w:proofErr w:type="spellStart"/>
      <w:r w:rsidRPr="00E43887">
        <w:t>not</w:t>
      </w:r>
      <w:proofErr w:type="spellEnd"/>
      <w:r w:rsidRPr="00E43887">
        <w:t xml:space="preserve"> </w:t>
      </w:r>
      <w:proofErr w:type="spellStart"/>
      <w:r w:rsidRPr="00E43887">
        <w:t>been</w:t>
      </w:r>
      <w:proofErr w:type="spellEnd"/>
      <w:r w:rsidRPr="00E43887">
        <w:t xml:space="preserve"> </w:t>
      </w:r>
      <w:proofErr w:type="spellStart"/>
      <w:r w:rsidRPr="00E43887">
        <w:t>agreed</w:t>
      </w:r>
      <w:proofErr w:type="spellEnd"/>
      <w:r w:rsidRPr="00E43887">
        <w:t xml:space="preserve"> to </w:t>
      </w:r>
      <w:proofErr w:type="spellStart"/>
      <w:r w:rsidRPr="00E43887">
        <w:t>be</w:t>
      </w:r>
      <w:proofErr w:type="spellEnd"/>
      <w:r w:rsidRPr="00E43887">
        <w:t xml:space="preserve"> </w:t>
      </w:r>
      <w:proofErr w:type="spellStart"/>
      <w:r w:rsidRPr="00E43887">
        <w:t>supported</w:t>
      </w:r>
      <w:proofErr w:type="spellEnd"/>
      <w:r w:rsidRPr="00E43887">
        <w:t xml:space="preserve"> in NR.</w:t>
      </w:r>
    </w:p>
    <w:p w14:paraId="71C9E6B7" w14:textId="7387910C" w:rsidR="001025B0" w:rsidRPr="00010E51" w:rsidRDefault="001025B0" w:rsidP="00E43887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43887">
        <w:rPr>
          <w:rFonts w:ascii="Arial" w:hAnsi="Arial" w:cs="Arial"/>
          <w:sz w:val="20"/>
          <w:szCs w:val="20"/>
        </w:rPr>
        <w:t>C</w:t>
      </w:r>
      <w:r w:rsidRPr="00010E51">
        <w:rPr>
          <w:rFonts w:ascii="Arial" w:hAnsi="Arial" w:cs="Arial"/>
          <w:sz w:val="20"/>
          <w:szCs w:val="20"/>
        </w:rPr>
        <w:t>ontributions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r w:rsidRPr="00010E51">
        <w:rPr>
          <w:rFonts w:ascii="Arial" w:hAnsi="Arial" w:cs="Arial"/>
          <w:sz w:val="20"/>
          <w:szCs w:val="20"/>
          <w:lang w:eastAsia="zh-TW"/>
        </w:rPr>
        <w:t xml:space="preserve">R2-1802428 and </w:t>
      </w:r>
      <w:r w:rsidRPr="00010E51">
        <w:rPr>
          <w:rFonts w:ascii="Arial" w:hAnsi="Arial" w:cs="Arial"/>
          <w:sz w:val="20"/>
          <w:szCs w:val="20"/>
        </w:rPr>
        <w:t xml:space="preserve">R2-1803321 to </w:t>
      </w:r>
      <w:proofErr w:type="spellStart"/>
      <w:r w:rsidRPr="00010E51">
        <w:rPr>
          <w:rFonts w:ascii="Arial" w:hAnsi="Arial" w:cs="Arial"/>
          <w:sz w:val="20"/>
          <w:szCs w:val="20"/>
        </w:rPr>
        <w:t>be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discussed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43887">
        <w:rPr>
          <w:rFonts w:ascii="Arial" w:hAnsi="Arial" w:cs="Arial"/>
          <w:b/>
          <w:sz w:val="20"/>
          <w:szCs w:val="20"/>
        </w:rPr>
        <w:t>online</w:t>
      </w:r>
      <w:proofErr w:type="spellEnd"/>
    </w:p>
    <w:p w14:paraId="770C4AC3" w14:textId="009D9232" w:rsidR="001C0879" w:rsidRPr="00010E51" w:rsidRDefault="001C0879" w:rsidP="001C0879">
      <w:pPr>
        <w:rPr>
          <w:rFonts w:cs="Arial"/>
          <w:color w:val="000000"/>
          <w:lang w:val="en-US"/>
        </w:rPr>
      </w:pPr>
      <w:r w:rsidRPr="00010E51">
        <w:rPr>
          <w:rStyle w:val="Strong"/>
          <w:rFonts w:cs="Arial"/>
          <w:color w:val="000000"/>
          <w:lang w:val="en-US"/>
        </w:rPr>
        <w:t xml:space="preserve">Part 4.  </w:t>
      </w:r>
      <w:r w:rsidRPr="00010E51">
        <w:rPr>
          <w:rFonts w:cs="Arial"/>
          <w:color w:val="000000"/>
          <w:lang w:val="en-US"/>
        </w:rPr>
        <w:t xml:space="preserve"> Procedures: 5.3.5.6 Radio bearer configuration, 5.3.5.8 security key update</w:t>
      </w:r>
    </w:p>
    <w:p w14:paraId="37FE40B3" w14:textId="09083972" w:rsidR="003617A4" w:rsidRPr="00010E51" w:rsidRDefault="003617A4" w:rsidP="003617A4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proofErr w:type="spellStart"/>
      <w:r w:rsidRPr="00010E51">
        <w:rPr>
          <w:rFonts w:ascii="Arial" w:hAnsi="Arial" w:cs="Arial"/>
          <w:sz w:val="20"/>
          <w:szCs w:val="20"/>
        </w:rPr>
        <w:t>Minor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comments</w:t>
      </w:r>
      <w:proofErr w:type="spellEnd"/>
    </w:p>
    <w:p w14:paraId="1B90732D" w14:textId="240D309C" w:rsidR="003617A4" w:rsidRPr="00010E51" w:rsidRDefault="00E43887" w:rsidP="003617A4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SH502:</w:t>
      </w:r>
      <w:r w:rsidR="003617A4" w:rsidRPr="00010E51">
        <w:rPr>
          <w:rFonts w:ascii="Arial" w:hAnsi="Arial" w:cs="Arial"/>
          <w:sz w:val="20"/>
          <w:szCs w:val="20"/>
        </w:rPr>
        <w:t xml:space="preserve"> DRB ID </w:t>
      </w:r>
      <w:proofErr w:type="spellStart"/>
      <w:r w:rsidR="003617A4" w:rsidRPr="00010E51">
        <w:rPr>
          <w:rFonts w:ascii="Arial" w:hAnsi="Arial" w:cs="Arial"/>
          <w:sz w:val="20"/>
          <w:szCs w:val="20"/>
        </w:rPr>
        <w:t>mapping</w:t>
      </w:r>
      <w:proofErr w:type="spellEnd"/>
      <w:r w:rsidR="003617A4" w:rsidRPr="00010E51">
        <w:rPr>
          <w:rFonts w:ascii="Arial" w:hAnsi="Arial" w:cs="Arial"/>
          <w:sz w:val="20"/>
          <w:szCs w:val="20"/>
        </w:rPr>
        <w:t xml:space="preserve"> to </w:t>
      </w:r>
      <w:proofErr w:type="spellStart"/>
      <w:r w:rsidR="003617A4" w:rsidRPr="00010E51">
        <w:rPr>
          <w:rFonts w:ascii="Arial" w:hAnsi="Arial" w:cs="Arial"/>
          <w:sz w:val="20"/>
          <w:szCs w:val="20"/>
        </w:rPr>
        <w:t>eps-BearerIdentity</w:t>
      </w:r>
      <w:proofErr w:type="spellEnd"/>
      <w:r w:rsidR="003617A4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617A4" w:rsidRPr="00010E51">
        <w:rPr>
          <w:rFonts w:ascii="Arial" w:hAnsi="Arial" w:cs="Arial"/>
          <w:sz w:val="20"/>
          <w:szCs w:val="20"/>
        </w:rPr>
        <w:t>can</w:t>
      </w:r>
      <w:proofErr w:type="spellEnd"/>
      <w:r w:rsidR="003617A4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617A4" w:rsidRPr="00010E51">
        <w:rPr>
          <w:rFonts w:ascii="Arial" w:hAnsi="Arial" w:cs="Arial"/>
          <w:sz w:val="20"/>
          <w:szCs w:val="20"/>
        </w:rPr>
        <w:t>be</w:t>
      </w:r>
      <w:proofErr w:type="spellEnd"/>
      <w:r w:rsidR="003617A4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617A4" w:rsidRPr="00010E51">
        <w:rPr>
          <w:rFonts w:ascii="Arial" w:hAnsi="Arial" w:cs="Arial"/>
          <w:sz w:val="20"/>
          <w:szCs w:val="20"/>
        </w:rPr>
        <w:t>discussed</w:t>
      </w:r>
      <w:proofErr w:type="spellEnd"/>
      <w:r w:rsidR="003617A4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617A4" w:rsidRPr="00010E51">
        <w:rPr>
          <w:rFonts w:ascii="Arial" w:hAnsi="Arial" w:cs="Arial"/>
          <w:sz w:val="20"/>
          <w:szCs w:val="20"/>
        </w:rPr>
        <w:t>o</w:t>
      </w:r>
      <w:r w:rsidR="00257B8C" w:rsidRPr="00010E51">
        <w:rPr>
          <w:rFonts w:ascii="Arial" w:hAnsi="Arial" w:cs="Arial"/>
          <w:sz w:val="20"/>
          <w:szCs w:val="20"/>
        </w:rPr>
        <w:t>ff</w:t>
      </w:r>
      <w:r w:rsidR="003617A4" w:rsidRPr="00010E51">
        <w:rPr>
          <w:rFonts w:ascii="Arial" w:hAnsi="Arial" w:cs="Arial"/>
          <w:sz w:val="20"/>
          <w:szCs w:val="20"/>
        </w:rPr>
        <w:t>line</w:t>
      </w:r>
      <w:proofErr w:type="spellEnd"/>
      <w:r w:rsidR="003617A4" w:rsidRPr="00010E51">
        <w:rPr>
          <w:rFonts w:ascii="Arial" w:hAnsi="Arial" w:cs="Arial"/>
          <w:sz w:val="20"/>
          <w:szCs w:val="20"/>
        </w:rPr>
        <w:t xml:space="preserve"> (</w:t>
      </w:r>
      <w:r w:rsidR="002C66DE" w:rsidRPr="00010E51">
        <w:rPr>
          <w:rFonts w:ascii="Arial" w:hAnsi="Arial" w:cs="Arial"/>
          <w:sz w:val="20"/>
          <w:szCs w:val="20"/>
        </w:rPr>
        <w:t xml:space="preserve">as </w:t>
      </w:r>
      <w:proofErr w:type="spellStart"/>
      <w:r w:rsidR="002C66DE" w:rsidRPr="00010E51">
        <w:rPr>
          <w:rFonts w:ascii="Arial" w:hAnsi="Arial" w:cs="Arial"/>
          <w:sz w:val="20"/>
          <w:szCs w:val="20"/>
        </w:rPr>
        <w:t>there</w:t>
      </w:r>
      <w:proofErr w:type="spellEnd"/>
      <w:r w:rsidR="002C66DE" w:rsidRPr="00010E51">
        <w:rPr>
          <w:rFonts w:ascii="Arial" w:hAnsi="Arial" w:cs="Arial"/>
          <w:sz w:val="20"/>
          <w:szCs w:val="20"/>
        </w:rPr>
        <w:t xml:space="preserve"> is </w:t>
      </w:r>
      <w:proofErr w:type="spellStart"/>
      <w:r w:rsidR="003617A4" w:rsidRPr="00010E51">
        <w:rPr>
          <w:rFonts w:ascii="Arial" w:hAnsi="Arial" w:cs="Arial"/>
          <w:sz w:val="20"/>
          <w:szCs w:val="20"/>
        </w:rPr>
        <w:t>similar</w:t>
      </w:r>
      <w:proofErr w:type="spellEnd"/>
      <w:r w:rsidR="003617A4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617A4" w:rsidRPr="00010E51">
        <w:rPr>
          <w:rFonts w:ascii="Arial" w:hAnsi="Arial" w:cs="Arial"/>
          <w:sz w:val="20"/>
          <w:szCs w:val="20"/>
        </w:rPr>
        <w:t>discussion</w:t>
      </w:r>
      <w:proofErr w:type="spellEnd"/>
      <w:r w:rsidR="003617A4" w:rsidRPr="00010E51">
        <w:rPr>
          <w:rFonts w:ascii="Arial" w:hAnsi="Arial" w:cs="Arial"/>
          <w:sz w:val="20"/>
          <w:szCs w:val="20"/>
        </w:rPr>
        <w:t xml:space="preserve"> </w:t>
      </w:r>
      <w:r w:rsidR="002C66DE" w:rsidRPr="00010E51">
        <w:rPr>
          <w:rFonts w:ascii="Arial" w:hAnsi="Arial" w:cs="Arial"/>
          <w:sz w:val="20"/>
          <w:szCs w:val="20"/>
        </w:rPr>
        <w:t>for</w:t>
      </w:r>
      <w:r w:rsidR="003617A4" w:rsidRPr="00010E51">
        <w:rPr>
          <w:rFonts w:ascii="Arial" w:hAnsi="Arial" w:cs="Arial"/>
          <w:sz w:val="20"/>
          <w:szCs w:val="20"/>
        </w:rPr>
        <w:t xml:space="preserve"> 36.331)</w:t>
      </w:r>
    </w:p>
    <w:p w14:paraId="7E8A187A" w14:textId="77777777" w:rsidR="003617A4" w:rsidRDefault="003617A4" w:rsidP="003617A4">
      <w:pPr>
        <w:ind w:left="567"/>
      </w:pPr>
    </w:p>
    <w:p w14:paraId="09A98B93" w14:textId="1306D87E" w:rsidR="003617A4" w:rsidRPr="00010E51" w:rsidRDefault="001C0879" w:rsidP="002C66DE">
      <w:pPr>
        <w:rPr>
          <w:rFonts w:cs="Arial"/>
          <w:b/>
          <w:bCs/>
          <w:color w:val="000000"/>
          <w:lang w:val="en-US"/>
        </w:rPr>
      </w:pPr>
      <w:r w:rsidRPr="00010E51">
        <w:rPr>
          <w:rStyle w:val="Strong"/>
          <w:rFonts w:cs="Arial"/>
          <w:color w:val="000000"/>
          <w:lang w:val="en-US"/>
        </w:rPr>
        <w:t>Part 5.  </w:t>
      </w:r>
      <w:r w:rsidRPr="00010E51">
        <w:rPr>
          <w:rFonts w:cs="Arial"/>
          <w:color w:val="000000"/>
          <w:lang w:val="en-US"/>
        </w:rPr>
        <w:t xml:space="preserve"> </w:t>
      </w:r>
    </w:p>
    <w:p w14:paraId="6FACFCCD" w14:textId="35377A51" w:rsidR="00940212" w:rsidRPr="00010E51" w:rsidRDefault="00940212" w:rsidP="00940212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proofErr w:type="spellStart"/>
      <w:r w:rsidRPr="00010E51">
        <w:rPr>
          <w:rFonts w:ascii="Arial" w:hAnsi="Arial" w:cs="Arial"/>
          <w:sz w:val="20"/>
          <w:szCs w:val="20"/>
        </w:rPr>
        <w:t>All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Comments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66DE" w:rsidRPr="00010E51">
        <w:rPr>
          <w:rFonts w:ascii="Arial" w:hAnsi="Arial" w:cs="Arial"/>
          <w:sz w:val="20"/>
          <w:szCs w:val="20"/>
        </w:rPr>
        <w:t>are</w:t>
      </w:r>
      <w:proofErr w:type="spellEnd"/>
      <w:r w:rsidR="002C66DE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66DE" w:rsidRPr="00010E51">
        <w:rPr>
          <w:rFonts w:ascii="Arial" w:hAnsi="Arial" w:cs="Arial"/>
          <w:sz w:val="20"/>
          <w:szCs w:val="20"/>
        </w:rPr>
        <w:t>related</w:t>
      </w:r>
      <w:proofErr w:type="spellEnd"/>
      <w:r w:rsidR="002C66DE" w:rsidRPr="00010E51">
        <w:rPr>
          <w:rFonts w:ascii="Arial" w:hAnsi="Arial" w:cs="Arial"/>
          <w:sz w:val="20"/>
          <w:szCs w:val="20"/>
        </w:rPr>
        <w:t xml:space="preserve"> to </w:t>
      </w:r>
      <w:r w:rsidRPr="00010E51">
        <w:rPr>
          <w:rFonts w:ascii="Arial" w:hAnsi="Arial" w:cs="Arial"/>
          <w:sz w:val="20"/>
          <w:szCs w:val="20"/>
        </w:rPr>
        <w:t>in 5.7.3</w:t>
      </w:r>
      <w:r w:rsidR="002C66DE" w:rsidRPr="00010E51">
        <w:rPr>
          <w:rFonts w:ascii="Arial" w:hAnsi="Arial" w:cs="Arial"/>
          <w:sz w:val="20"/>
          <w:szCs w:val="20"/>
        </w:rPr>
        <w:t xml:space="preserve"> (SCG </w:t>
      </w:r>
      <w:proofErr w:type="spellStart"/>
      <w:r w:rsidR="002C66DE" w:rsidRPr="00010E51">
        <w:rPr>
          <w:rFonts w:ascii="Arial" w:hAnsi="Arial" w:cs="Arial"/>
          <w:sz w:val="20"/>
          <w:szCs w:val="20"/>
        </w:rPr>
        <w:t>Failure</w:t>
      </w:r>
      <w:proofErr w:type="spellEnd"/>
      <w:r w:rsidR="002C66DE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66DE" w:rsidRPr="00010E51">
        <w:rPr>
          <w:rFonts w:ascii="Arial" w:hAnsi="Arial" w:cs="Arial"/>
          <w:sz w:val="20"/>
          <w:szCs w:val="20"/>
        </w:rPr>
        <w:t>information</w:t>
      </w:r>
      <w:proofErr w:type="spellEnd"/>
      <w:r w:rsidR="002C66DE" w:rsidRPr="00010E51">
        <w:rPr>
          <w:rFonts w:ascii="Arial" w:hAnsi="Arial" w:cs="Arial"/>
          <w:sz w:val="20"/>
          <w:szCs w:val="20"/>
        </w:rPr>
        <w:t>)</w:t>
      </w:r>
    </w:p>
    <w:p w14:paraId="47242FD8" w14:textId="6DBAC907" w:rsidR="00940212" w:rsidRPr="00010E51" w:rsidRDefault="00940212" w:rsidP="00940212">
      <w:pPr>
        <w:pStyle w:val="ListParagraph"/>
        <w:numPr>
          <w:ilvl w:val="1"/>
          <w:numId w:val="25"/>
        </w:numPr>
        <w:rPr>
          <w:rFonts w:ascii="Arial" w:hAnsi="Arial" w:cs="Arial"/>
          <w:sz w:val="20"/>
          <w:szCs w:val="20"/>
        </w:rPr>
      </w:pPr>
      <w:r w:rsidRPr="00010E51">
        <w:rPr>
          <w:rFonts w:ascii="Arial" w:hAnsi="Arial" w:cs="Arial"/>
          <w:sz w:val="20"/>
          <w:szCs w:val="20"/>
        </w:rPr>
        <w:t xml:space="preserve">Q041: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There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is no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means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for UE to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differentiate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whether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the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current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EN-DC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configuration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is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synchronous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deployment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or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not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. RAN2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should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further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study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how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to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address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this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issue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>.</w:t>
      </w:r>
    </w:p>
    <w:p w14:paraId="31BF047C" w14:textId="61F8950C" w:rsidR="00940212" w:rsidRPr="00010E51" w:rsidRDefault="00E5203C" w:rsidP="00E5203C">
      <w:pPr>
        <w:pStyle w:val="ListParagraph"/>
        <w:numPr>
          <w:ilvl w:val="2"/>
          <w:numId w:val="25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Coordinator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 w:rsidR="00940212" w:rsidRPr="00010E51">
        <w:rPr>
          <w:rFonts w:ascii="Arial" w:hAnsi="Arial" w:cs="Arial"/>
          <w:sz w:val="20"/>
          <w:szCs w:val="20"/>
        </w:rPr>
        <w:t>This</w:t>
      </w:r>
      <w:proofErr w:type="spellEnd"/>
      <w:r w:rsidR="00940212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40212" w:rsidRPr="00010E51">
        <w:rPr>
          <w:rFonts w:ascii="Arial" w:hAnsi="Arial" w:cs="Arial"/>
          <w:sz w:val="20"/>
          <w:szCs w:val="20"/>
        </w:rPr>
        <w:t>topic</w:t>
      </w:r>
      <w:proofErr w:type="spellEnd"/>
      <w:r w:rsidR="00940212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40212" w:rsidRPr="00010E51">
        <w:rPr>
          <w:rFonts w:ascii="Arial" w:hAnsi="Arial" w:cs="Arial"/>
          <w:sz w:val="20"/>
          <w:szCs w:val="20"/>
        </w:rPr>
        <w:t>can</w:t>
      </w:r>
      <w:proofErr w:type="spellEnd"/>
      <w:r w:rsidR="00940212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40212" w:rsidRPr="00010E51">
        <w:rPr>
          <w:rFonts w:ascii="Arial" w:hAnsi="Arial" w:cs="Arial"/>
          <w:sz w:val="20"/>
          <w:szCs w:val="20"/>
        </w:rPr>
        <w:t>be</w:t>
      </w:r>
      <w:proofErr w:type="spellEnd"/>
      <w:r w:rsidR="00940212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40212" w:rsidRPr="00010E51">
        <w:rPr>
          <w:rFonts w:ascii="Arial" w:hAnsi="Arial" w:cs="Arial"/>
          <w:sz w:val="20"/>
          <w:szCs w:val="20"/>
        </w:rPr>
        <w:t>discussed</w:t>
      </w:r>
      <w:proofErr w:type="spellEnd"/>
      <w:r w:rsidR="00940212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40212" w:rsidRPr="00010E51">
        <w:rPr>
          <w:rFonts w:ascii="Arial" w:hAnsi="Arial" w:cs="Arial"/>
          <w:sz w:val="20"/>
          <w:szCs w:val="20"/>
        </w:rPr>
        <w:t>online</w:t>
      </w:r>
      <w:proofErr w:type="spellEnd"/>
    </w:p>
    <w:p w14:paraId="0A894471" w14:textId="0C4483FA" w:rsidR="00940212" w:rsidRPr="00010E51" w:rsidRDefault="00940212" w:rsidP="00940212">
      <w:pPr>
        <w:pStyle w:val="ListParagraph"/>
        <w:numPr>
          <w:ilvl w:val="1"/>
          <w:numId w:val="25"/>
        </w:numPr>
        <w:rPr>
          <w:rFonts w:ascii="Arial" w:hAnsi="Arial" w:cs="Arial"/>
          <w:sz w:val="20"/>
          <w:szCs w:val="20"/>
        </w:rPr>
      </w:pPr>
      <w:r w:rsidRPr="00010E51">
        <w:rPr>
          <w:rFonts w:ascii="Arial" w:hAnsi="Arial" w:cs="Arial"/>
          <w:sz w:val="20"/>
          <w:szCs w:val="20"/>
        </w:rPr>
        <w:t>C112</w:t>
      </w:r>
      <w:r w:rsidR="008225BB">
        <w:rPr>
          <w:rFonts w:ascii="Arial" w:hAnsi="Arial" w:cs="Arial"/>
          <w:sz w:val="20"/>
          <w:szCs w:val="20"/>
        </w:rPr>
        <w:t>/C121</w:t>
      </w:r>
      <w:r w:rsidRPr="00010E51">
        <w:rPr>
          <w:rFonts w:ascii="Arial" w:hAnsi="Arial" w:cs="Arial"/>
          <w:sz w:val="20"/>
          <w:szCs w:val="20"/>
        </w:rPr>
        <w:t xml:space="preserve">: Online </w:t>
      </w:r>
      <w:proofErr w:type="spellStart"/>
      <w:r w:rsidRPr="00010E51">
        <w:rPr>
          <w:rFonts w:ascii="Arial" w:hAnsi="Arial" w:cs="Arial"/>
          <w:sz w:val="20"/>
          <w:szCs w:val="20"/>
        </w:rPr>
        <w:t>discussion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based</w:t>
      </w:r>
      <w:proofErr w:type="spellEnd"/>
      <w:r w:rsidR="00010E51" w:rsidRPr="00010E51">
        <w:rPr>
          <w:rFonts w:ascii="Arial" w:hAnsi="Arial" w:cs="Arial"/>
          <w:sz w:val="20"/>
          <w:szCs w:val="20"/>
        </w:rPr>
        <w:t xml:space="preserve"> on </w:t>
      </w:r>
      <w:r w:rsidRPr="00010E51">
        <w:rPr>
          <w:rFonts w:ascii="Arial" w:hAnsi="Arial" w:cs="Arial"/>
          <w:sz w:val="20"/>
          <w:szCs w:val="20"/>
        </w:rPr>
        <w:t>R2-1802620</w:t>
      </w:r>
    </w:p>
    <w:p w14:paraId="06F14094" w14:textId="03A11D16" w:rsidR="003617A4" w:rsidRPr="00010E51" w:rsidRDefault="003617A4" w:rsidP="003A228C">
      <w:pPr>
        <w:rPr>
          <w:rFonts w:cs="Arial"/>
        </w:rPr>
      </w:pPr>
    </w:p>
    <w:p w14:paraId="606CC4B1" w14:textId="77777777" w:rsidR="003617A4" w:rsidRPr="00010E51" w:rsidRDefault="00D73089" w:rsidP="00D73089">
      <w:pPr>
        <w:rPr>
          <w:rFonts w:cs="Arial"/>
          <w:color w:val="000000"/>
          <w:lang w:val="en-US"/>
        </w:rPr>
      </w:pPr>
      <w:r w:rsidRPr="00010E51">
        <w:rPr>
          <w:rStyle w:val="Strong"/>
          <w:rFonts w:cs="Arial"/>
          <w:color w:val="000000"/>
          <w:lang w:val="en-US"/>
        </w:rPr>
        <w:t>Part 6.  </w:t>
      </w:r>
      <w:r w:rsidRPr="00010E51">
        <w:rPr>
          <w:rFonts w:cs="Arial"/>
          <w:color w:val="000000"/>
          <w:lang w:val="en-US"/>
        </w:rPr>
        <w:t>PDU (ASN.1): 6.1 General, 6.2 RRC messages</w:t>
      </w:r>
    </w:p>
    <w:p w14:paraId="04A16B50" w14:textId="3B81E038" w:rsidR="00D73089" w:rsidRPr="00010E51" w:rsidRDefault="003617A4" w:rsidP="003617A4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proofErr w:type="spellStart"/>
      <w:r w:rsidRPr="00010E51">
        <w:rPr>
          <w:rFonts w:ascii="Arial" w:hAnsi="Arial" w:cs="Arial"/>
          <w:sz w:val="20"/>
          <w:szCs w:val="20"/>
        </w:rPr>
        <w:t>Minor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comments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, some </w:t>
      </w:r>
      <w:proofErr w:type="spellStart"/>
      <w:r w:rsidRPr="00010E51">
        <w:rPr>
          <w:rFonts w:ascii="Arial" w:hAnsi="Arial" w:cs="Arial"/>
          <w:sz w:val="20"/>
          <w:szCs w:val="20"/>
        </w:rPr>
        <w:t>comments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on SIB1 </w:t>
      </w:r>
      <w:proofErr w:type="spellStart"/>
      <w:r w:rsidRPr="00010E51">
        <w:rPr>
          <w:rFonts w:ascii="Arial" w:hAnsi="Arial" w:cs="Arial"/>
          <w:sz w:val="20"/>
          <w:szCs w:val="20"/>
        </w:rPr>
        <w:t>can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be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addressed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later</w:t>
      </w:r>
      <w:proofErr w:type="spellEnd"/>
    </w:p>
    <w:p w14:paraId="3F9E8619" w14:textId="25565F26" w:rsidR="00D73089" w:rsidRPr="00010E51" w:rsidRDefault="00D73089" w:rsidP="00D73089">
      <w:pPr>
        <w:rPr>
          <w:rFonts w:cs="Arial"/>
          <w:color w:val="000000"/>
          <w:lang w:val="en-US"/>
        </w:rPr>
      </w:pPr>
      <w:r w:rsidRPr="00010E51">
        <w:rPr>
          <w:rStyle w:val="Strong"/>
          <w:rFonts w:cs="Arial"/>
          <w:color w:val="000000"/>
          <w:lang w:val="en-US"/>
        </w:rPr>
        <w:t>Part 7. </w:t>
      </w:r>
      <w:r w:rsidRPr="00010E51">
        <w:rPr>
          <w:rFonts w:cs="Arial"/>
          <w:color w:val="000000"/>
          <w:lang w:val="en-US"/>
        </w:rPr>
        <w:t xml:space="preserve"> PDU (ASN.1) 6.3:</w:t>
      </w:r>
    </w:p>
    <w:p w14:paraId="32D90CBC" w14:textId="77777777" w:rsidR="000C2271" w:rsidRPr="00010E51" w:rsidRDefault="00255C59" w:rsidP="00D73089">
      <w:pPr>
        <w:pStyle w:val="ListParagraph"/>
        <w:numPr>
          <w:ilvl w:val="0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proofErr w:type="spellStart"/>
      <w:r w:rsidRPr="00010E51">
        <w:rPr>
          <w:rFonts w:ascii="Arial" w:hAnsi="Arial" w:cs="Arial"/>
          <w:color w:val="000000"/>
          <w:sz w:val="20"/>
          <w:szCs w:val="20"/>
          <w:lang w:val="en-US"/>
        </w:rPr>
        <w:t>CellGroupConfig</w:t>
      </w:r>
      <w:proofErr w:type="spellEnd"/>
      <w:r w:rsidRPr="00010E51">
        <w:rPr>
          <w:rFonts w:ascii="Arial" w:hAnsi="Arial" w:cs="Arial"/>
          <w:color w:val="000000"/>
          <w:sz w:val="20"/>
          <w:szCs w:val="20"/>
          <w:lang w:val="en-US"/>
        </w:rPr>
        <w:t xml:space="preserve"> C101: </w:t>
      </w:r>
    </w:p>
    <w:p w14:paraId="0B6E688A" w14:textId="50922AC9" w:rsidR="000C2271" w:rsidRPr="00010E51" w:rsidRDefault="000C2271" w:rsidP="000C2271">
      <w:pPr>
        <w:pStyle w:val="ListParagraph"/>
        <w:numPr>
          <w:ilvl w:val="1"/>
          <w:numId w:val="31"/>
        </w:numPr>
        <w:rPr>
          <w:rFonts w:ascii="Arial" w:hAnsi="Arial" w:cs="Arial"/>
          <w:i/>
          <w:color w:val="000000"/>
          <w:sz w:val="20"/>
          <w:szCs w:val="20"/>
          <w:lang w:val="en-US"/>
        </w:rPr>
      </w:pPr>
      <w:proofErr w:type="spellStart"/>
      <w:r w:rsidRPr="00010E51">
        <w:rPr>
          <w:rFonts w:ascii="Arial" w:hAnsi="Arial" w:cs="Arial"/>
          <w:i/>
          <w:sz w:val="20"/>
          <w:szCs w:val="20"/>
          <w:lang w:eastAsia="zh-CN"/>
        </w:rPr>
        <w:t>When</w:t>
      </w:r>
      <w:proofErr w:type="spellEnd"/>
      <w:r w:rsidRPr="00010E51">
        <w:rPr>
          <w:rFonts w:ascii="Arial" w:hAnsi="Arial" w:cs="Arial"/>
          <w:i/>
          <w:sz w:val="20"/>
          <w:szCs w:val="20"/>
          <w:lang w:eastAsia="zh-CN"/>
        </w:rPr>
        <w:t xml:space="preserve"> </w:t>
      </w:r>
      <w:r w:rsidRPr="00010E51">
        <w:rPr>
          <w:rFonts w:ascii="Arial" w:hAnsi="Arial" w:cs="Arial"/>
          <w:i/>
          <w:snapToGrid w:val="0"/>
          <w:sz w:val="20"/>
          <w:szCs w:val="20"/>
        </w:rPr>
        <w:t>srb3-ToRelease</w:t>
      </w:r>
      <w:r w:rsidRPr="00010E51">
        <w:rPr>
          <w:rFonts w:ascii="Arial" w:hAnsi="Arial" w:cs="Arial"/>
          <w:i/>
          <w:snapToGrid w:val="0"/>
          <w:sz w:val="20"/>
          <w:szCs w:val="20"/>
          <w:lang w:eastAsia="zh-CN"/>
        </w:rPr>
        <w:t xml:space="preserve"> is set to </w:t>
      </w:r>
      <w:proofErr w:type="spellStart"/>
      <w:r w:rsidRPr="00010E51">
        <w:rPr>
          <w:rFonts w:ascii="Arial" w:hAnsi="Arial" w:cs="Arial"/>
          <w:i/>
          <w:snapToGrid w:val="0"/>
          <w:sz w:val="20"/>
          <w:szCs w:val="20"/>
          <w:lang w:eastAsia="zh-CN"/>
        </w:rPr>
        <w:t>true</w:t>
      </w:r>
      <w:proofErr w:type="spellEnd"/>
      <w:r w:rsidRPr="00010E51">
        <w:rPr>
          <w:rFonts w:ascii="Arial" w:hAnsi="Arial" w:cs="Arial"/>
          <w:i/>
          <w:snapToGrid w:val="0"/>
          <w:sz w:val="20"/>
          <w:szCs w:val="20"/>
          <w:lang w:eastAsia="zh-CN"/>
        </w:rPr>
        <w:t xml:space="preserve">, </w:t>
      </w:r>
      <w:proofErr w:type="spellStart"/>
      <w:r w:rsidRPr="00010E51">
        <w:rPr>
          <w:rFonts w:ascii="Arial" w:hAnsi="Arial" w:cs="Arial"/>
          <w:i/>
          <w:snapToGrid w:val="0"/>
          <w:sz w:val="20"/>
          <w:szCs w:val="20"/>
          <w:lang w:eastAsia="zh-CN"/>
        </w:rPr>
        <w:t>the</w:t>
      </w:r>
      <w:proofErr w:type="spellEnd"/>
      <w:r w:rsidRPr="00010E51">
        <w:rPr>
          <w:rFonts w:ascii="Arial" w:hAnsi="Arial" w:cs="Arial"/>
          <w:i/>
          <w:snapToGrid w:val="0"/>
          <w:sz w:val="20"/>
          <w:szCs w:val="20"/>
          <w:lang w:eastAsia="zh-CN"/>
        </w:rPr>
        <w:t xml:space="preserve"> RLC </w:t>
      </w:r>
      <w:proofErr w:type="spellStart"/>
      <w:r w:rsidRPr="00010E51">
        <w:rPr>
          <w:rFonts w:ascii="Arial" w:hAnsi="Arial" w:cs="Arial"/>
          <w:i/>
          <w:snapToGrid w:val="0"/>
          <w:sz w:val="20"/>
          <w:szCs w:val="20"/>
          <w:lang w:eastAsia="zh-CN"/>
        </w:rPr>
        <w:t>Bearer</w:t>
      </w:r>
      <w:proofErr w:type="spellEnd"/>
      <w:r w:rsidRPr="00010E51">
        <w:rPr>
          <w:rFonts w:ascii="Arial" w:hAnsi="Arial" w:cs="Arial"/>
          <w:i/>
          <w:snapToGrid w:val="0"/>
          <w:sz w:val="20"/>
          <w:szCs w:val="20"/>
          <w:lang w:eastAsia="zh-CN"/>
        </w:rPr>
        <w:t xml:space="preserve"> for SRB</w:t>
      </w:r>
      <w:bookmarkStart w:id="1" w:name="_GoBack"/>
      <w:bookmarkEnd w:id="1"/>
      <w:r w:rsidRPr="00010E51">
        <w:rPr>
          <w:rFonts w:ascii="Arial" w:hAnsi="Arial" w:cs="Arial"/>
          <w:i/>
          <w:snapToGrid w:val="0"/>
          <w:sz w:val="20"/>
          <w:szCs w:val="20"/>
          <w:lang w:eastAsia="zh-CN"/>
        </w:rPr>
        <w:t>3</w:t>
      </w:r>
      <w:r w:rsidRPr="00010E51">
        <w:rPr>
          <w:rFonts w:ascii="Arial" w:hAnsi="Arial" w:cs="Arial"/>
          <w:i/>
          <w:sz w:val="20"/>
          <w:szCs w:val="20"/>
          <w:lang w:eastAsia="zh-CN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  <w:lang w:eastAsia="zh-CN"/>
        </w:rPr>
        <w:t>should</w:t>
      </w:r>
      <w:proofErr w:type="spellEnd"/>
      <w:r w:rsidRPr="00010E51">
        <w:rPr>
          <w:rFonts w:ascii="Arial" w:hAnsi="Arial" w:cs="Arial"/>
          <w:i/>
          <w:sz w:val="20"/>
          <w:szCs w:val="20"/>
          <w:lang w:eastAsia="zh-CN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  <w:lang w:eastAsia="zh-CN"/>
        </w:rPr>
        <w:t>be</w:t>
      </w:r>
      <w:proofErr w:type="spellEnd"/>
      <w:r w:rsidRPr="00010E51">
        <w:rPr>
          <w:rFonts w:ascii="Arial" w:hAnsi="Arial" w:cs="Arial"/>
          <w:i/>
          <w:sz w:val="20"/>
          <w:szCs w:val="20"/>
          <w:lang w:eastAsia="zh-CN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  <w:lang w:eastAsia="zh-CN"/>
        </w:rPr>
        <w:t>released</w:t>
      </w:r>
      <w:proofErr w:type="spellEnd"/>
    </w:p>
    <w:p w14:paraId="325608ED" w14:textId="5E8C5F9F" w:rsidR="00255C59" w:rsidRPr="00010E51" w:rsidRDefault="00255C59" w:rsidP="000C2271">
      <w:pPr>
        <w:pStyle w:val="ListParagraph"/>
        <w:numPr>
          <w:ilvl w:val="1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010E51">
        <w:rPr>
          <w:rFonts w:ascii="Arial" w:hAnsi="Arial" w:cs="Arial"/>
          <w:color w:val="000000"/>
          <w:sz w:val="20"/>
          <w:szCs w:val="20"/>
          <w:lang w:val="en-US"/>
        </w:rPr>
        <w:lastRenderedPageBreak/>
        <w:t>Can be discussed offline if there is need to capture network restrictions how to configure bearer configurations and RLC bearer configurations together</w:t>
      </w:r>
    </w:p>
    <w:p w14:paraId="23150684" w14:textId="77777777" w:rsidR="000C2271" w:rsidRPr="00010E51" w:rsidRDefault="000C2271" w:rsidP="00D73089">
      <w:pPr>
        <w:pStyle w:val="ListParagraph"/>
        <w:numPr>
          <w:ilvl w:val="0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bookmarkStart w:id="2" w:name="_Hlk507401287"/>
      <w:proofErr w:type="spellStart"/>
      <w:r w:rsidRPr="00010E51">
        <w:rPr>
          <w:rFonts w:ascii="Arial" w:hAnsi="Arial" w:cs="Arial"/>
          <w:color w:val="000000"/>
          <w:sz w:val="20"/>
          <w:szCs w:val="20"/>
          <w:lang w:val="en-US"/>
        </w:rPr>
        <w:t>CellGroupConfig</w:t>
      </w:r>
      <w:proofErr w:type="spellEnd"/>
      <w:r w:rsidRPr="00010E51">
        <w:rPr>
          <w:rFonts w:ascii="Arial" w:hAnsi="Arial" w:cs="Arial"/>
          <w:color w:val="000000"/>
          <w:sz w:val="20"/>
          <w:szCs w:val="20"/>
          <w:lang w:val="en-US"/>
        </w:rPr>
        <w:t xml:space="preserve"> ZTE301</w:t>
      </w:r>
      <w:r w:rsidRPr="00010E51">
        <w:rPr>
          <w:rFonts w:ascii="Arial" w:hAnsi="Arial" w:cs="Arial"/>
          <w:sz w:val="20"/>
          <w:szCs w:val="20"/>
        </w:rPr>
        <w:t xml:space="preserve">: </w:t>
      </w:r>
    </w:p>
    <w:p w14:paraId="4AB7A035" w14:textId="28EC1B9D" w:rsidR="000C2271" w:rsidRPr="00010E51" w:rsidRDefault="000C2271" w:rsidP="000C2271">
      <w:pPr>
        <w:pStyle w:val="ListParagraph"/>
        <w:numPr>
          <w:ilvl w:val="1"/>
          <w:numId w:val="31"/>
        </w:numPr>
        <w:rPr>
          <w:rFonts w:ascii="Arial" w:hAnsi="Arial" w:cs="Arial"/>
          <w:i/>
          <w:color w:val="000000"/>
          <w:sz w:val="20"/>
          <w:szCs w:val="20"/>
          <w:lang w:val="en-US"/>
        </w:rPr>
      </w:pPr>
      <w:proofErr w:type="spellStart"/>
      <w:r w:rsidRPr="00010E51">
        <w:rPr>
          <w:rFonts w:ascii="Arial" w:hAnsi="Arial" w:cs="Arial"/>
          <w:i/>
          <w:sz w:val="20"/>
          <w:szCs w:val="20"/>
        </w:rPr>
        <w:t>the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relationship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between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rach-ConfigDedicated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 and BWP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should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be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clarified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. One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possibility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is to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add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a 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restriction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somewhere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that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> 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dedicated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> 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random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access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resources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should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be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configured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within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the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initial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UL BWP</w:t>
      </w:r>
    </w:p>
    <w:bookmarkEnd w:id="2"/>
    <w:p w14:paraId="04EC19ED" w14:textId="4C20265B" w:rsidR="000C2271" w:rsidRPr="00010E51" w:rsidRDefault="00CB444A" w:rsidP="000C2271">
      <w:pPr>
        <w:pStyle w:val="ListParagraph"/>
        <w:numPr>
          <w:ilvl w:val="1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N</w:t>
      </w:r>
      <w:r w:rsidR="000C2271" w:rsidRPr="00010E51">
        <w:rPr>
          <w:rFonts w:ascii="Arial" w:hAnsi="Arial" w:cs="Arial"/>
          <w:color w:val="000000"/>
          <w:sz w:val="20"/>
          <w:szCs w:val="20"/>
          <w:lang w:val="en-US"/>
        </w:rPr>
        <w:t>eeds to be discussed. However, not clear if there is input document on this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</w:p>
    <w:p w14:paraId="29E931A6" w14:textId="77777777" w:rsidR="00E5203C" w:rsidRDefault="00DF022C" w:rsidP="00DF022C">
      <w:pPr>
        <w:pStyle w:val="ListParagraph"/>
        <w:numPr>
          <w:ilvl w:val="0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proofErr w:type="spellStart"/>
      <w:r w:rsidRPr="00010E51">
        <w:rPr>
          <w:rFonts w:ascii="Arial" w:hAnsi="Arial" w:cs="Arial"/>
          <w:color w:val="000000"/>
          <w:sz w:val="20"/>
          <w:szCs w:val="20"/>
          <w:lang w:val="en-US"/>
        </w:rPr>
        <w:t>CellGroupConfig</w:t>
      </w:r>
      <w:proofErr w:type="spellEnd"/>
      <w:r w:rsidRPr="00010E51">
        <w:rPr>
          <w:rFonts w:ascii="Arial" w:hAnsi="Arial" w:cs="Arial"/>
          <w:color w:val="000000"/>
          <w:sz w:val="20"/>
          <w:szCs w:val="20"/>
          <w:lang w:val="en-US"/>
        </w:rPr>
        <w:t xml:space="preserve"> S033: </w:t>
      </w:r>
    </w:p>
    <w:p w14:paraId="50A7C7EE" w14:textId="672FF3B1" w:rsidR="00E5203C" w:rsidRPr="00E5203C" w:rsidRDefault="00E5203C" w:rsidP="00E5203C">
      <w:pPr>
        <w:pStyle w:val="ListParagraph"/>
        <w:numPr>
          <w:ilvl w:val="1"/>
          <w:numId w:val="31"/>
        </w:numPr>
        <w:rPr>
          <w:rFonts w:ascii="Arial" w:hAnsi="Arial" w:cs="Arial"/>
          <w:i/>
          <w:color w:val="000000"/>
          <w:sz w:val="20"/>
          <w:szCs w:val="20"/>
          <w:lang w:val="en-US"/>
        </w:rPr>
      </w:pPr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RLM </w:t>
      </w:r>
      <w:proofErr w:type="spellStart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signalling</w:t>
      </w:r>
      <w:proofErr w:type="spellEnd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is agreed to be in </w:t>
      </w:r>
      <w:proofErr w:type="spellStart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SpCell</w:t>
      </w:r>
      <w:proofErr w:type="spellEnd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configuration. </w:t>
      </w:r>
      <w:proofErr w:type="gramStart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However</w:t>
      </w:r>
      <w:proofErr w:type="gramEnd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RLM-RS is configured per-BWP. Therefore, the parameter location can be </w:t>
      </w:r>
      <w:proofErr w:type="spellStart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splitted</w:t>
      </w:r>
      <w:proofErr w:type="spellEnd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into </w:t>
      </w:r>
      <w:proofErr w:type="spellStart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SpCellConfig</w:t>
      </w:r>
      <w:proofErr w:type="spellEnd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IE for common BWP and the other for per-BWP. The only IS/OOS decision threshold which is the parameter except RLM-RS can </w:t>
      </w:r>
      <w:proofErr w:type="gramStart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be located in</w:t>
      </w:r>
      <w:proofErr w:type="gramEnd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SpCellConfig</w:t>
      </w:r>
      <w:proofErr w:type="spellEnd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.</w:t>
      </w:r>
    </w:p>
    <w:p w14:paraId="047474D9" w14:textId="1C8B773C" w:rsidR="00DF022C" w:rsidRPr="00010E51" w:rsidRDefault="00E5203C" w:rsidP="00E5203C">
      <w:pPr>
        <w:pStyle w:val="ListParagraph"/>
        <w:numPr>
          <w:ilvl w:val="1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Coordinator: </w:t>
      </w:r>
      <w:r w:rsidR="00DF022C" w:rsidRPr="00010E51">
        <w:rPr>
          <w:rFonts w:ascii="Arial" w:hAnsi="Arial" w:cs="Arial"/>
          <w:color w:val="000000"/>
          <w:sz w:val="20"/>
          <w:szCs w:val="20"/>
          <w:lang w:val="en-US"/>
        </w:rPr>
        <w:t xml:space="preserve">Discuss based on </w:t>
      </w:r>
      <w:r w:rsidR="00DF022C" w:rsidRPr="00010E51">
        <w:rPr>
          <w:rFonts w:ascii="Arial" w:hAnsi="Arial" w:cs="Arial"/>
          <w:sz w:val="20"/>
          <w:szCs w:val="20"/>
        </w:rPr>
        <w:t>R2-1802483</w:t>
      </w:r>
    </w:p>
    <w:p w14:paraId="74AE63C6" w14:textId="77777777" w:rsidR="00E5203C" w:rsidRDefault="00951887" w:rsidP="00951887">
      <w:pPr>
        <w:pStyle w:val="ListParagraph"/>
        <w:numPr>
          <w:ilvl w:val="0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proofErr w:type="spellStart"/>
      <w:r w:rsidRPr="00010E51">
        <w:rPr>
          <w:rFonts w:ascii="Arial" w:hAnsi="Arial" w:cs="Arial"/>
          <w:color w:val="000000"/>
          <w:sz w:val="20"/>
          <w:szCs w:val="20"/>
          <w:lang w:val="en-US"/>
        </w:rPr>
        <w:t>MeasResultSCG</w:t>
      </w:r>
      <w:proofErr w:type="spellEnd"/>
      <w:r w:rsidRPr="00010E51">
        <w:rPr>
          <w:rFonts w:ascii="Arial" w:hAnsi="Arial" w:cs="Arial"/>
          <w:color w:val="000000"/>
          <w:sz w:val="20"/>
          <w:szCs w:val="20"/>
          <w:lang w:val="en-US"/>
        </w:rPr>
        <w:t xml:space="preserve">-Failure E382: </w:t>
      </w:r>
    </w:p>
    <w:p w14:paraId="73408818" w14:textId="77777777" w:rsidR="00E5203C" w:rsidRPr="00E5203C" w:rsidRDefault="00E5203C" w:rsidP="00E5203C">
      <w:pPr>
        <w:pStyle w:val="ListParagraph"/>
        <w:numPr>
          <w:ilvl w:val="1"/>
          <w:numId w:val="31"/>
        </w:numPr>
        <w:rPr>
          <w:rFonts w:ascii="Arial" w:hAnsi="Arial" w:cs="Arial"/>
          <w:i/>
          <w:color w:val="000000"/>
          <w:sz w:val="20"/>
          <w:szCs w:val="20"/>
          <w:lang w:val="en-US"/>
        </w:rPr>
      </w:pPr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In RAN2 AH 1801 we have the agreement </w:t>
      </w:r>
      <w:proofErr w:type="spellStart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reagarding</w:t>
      </w:r>
      <w:proofErr w:type="spellEnd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NR MOs: </w:t>
      </w:r>
    </w:p>
    <w:p w14:paraId="0DB1E580" w14:textId="77E45C6F" w:rsidR="00E5203C" w:rsidRPr="00E5203C" w:rsidRDefault="00E5203C" w:rsidP="00E5203C">
      <w:pPr>
        <w:pStyle w:val="ListParagraph"/>
        <w:numPr>
          <w:ilvl w:val="2"/>
          <w:numId w:val="31"/>
        </w:numPr>
        <w:rPr>
          <w:rFonts w:ascii="Arial" w:hAnsi="Arial" w:cs="Arial"/>
          <w:i/>
          <w:color w:val="000000"/>
          <w:sz w:val="20"/>
          <w:szCs w:val="20"/>
          <w:lang w:val="en-US"/>
        </w:rPr>
      </w:pPr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1: Within an MO, the SSB location is always indicated with GSCN with no additional offset. </w:t>
      </w:r>
    </w:p>
    <w:p w14:paraId="7CBE1ED0" w14:textId="77777777" w:rsidR="00E5203C" w:rsidRPr="00E5203C" w:rsidRDefault="00E5203C" w:rsidP="00E5203C">
      <w:pPr>
        <w:pStyle w:val="ListParagraph"/>
        <w:numPr>
          <w:ilvl w:val="2"/>
          <w:numId w:val="31"/>
        </w:numPr>
        <w:rPr>
          <w:rFonts w:ascii="Arial" w:hAnsi="Arial" w:cs="Arial"/>
          <w:i/>
          <w:color w:val="000000"/>
          <w:sz w:val="20"/>
          <w:szCs w:val="20"/>
          <w:lang w:val="en-US"/>
        </w:rPr>
      </w:pPr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FFS Whether the subcarrier offset is also required. To be checked with RAN1</w:t>
      </w:r>
    </w:p>
    <w:p w14:paraId="350F5FE3" w14:textId="0215796F" w:rsidR="00E5203C" w:rsidRPr="00E5203C" w:rsidRDefault="00E5203C" w:rsidP="00E5203C">
      <w:pPr>
        <w:pStyle w:val="ListParagraph"/>
        <w:numPr>
          <w:ilvl w:val="2"/>
          <w:numId w:val="31"/>
        </w:numPr>
        <w:rPr>
          <w:rFonts w:ascii="Arial" w:hAnsi="Arial" w:cs="Arial"/>
          <w:i/>
          <w:color w:val="000000"/>
          <w:sz w:val="20"/>
          <w:szCs w:val="20"/>
          <w:lang w:val="en-US"/>
        </w:rPr>
      </w:pPr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2: For MO with CSI-RS, an NR-ARFCN is used to indicate a frequency reference. Location of CSI-RS is relative to this reference</w:t>
      </w:r>
    </w:p>
    <w:p w14:paraId="7B475734" w14:textId="29DE6A86" w:rsidR="00E5203C" w:rsidRPr="00E5203C" w:rsidRDefault="00E5203C" w:rsidP="00E5203C">
      <w:pPr>
        <w:pStyle w:val="ListParagraph"/>
        <w:numPr>
          <w:ilvl w:val="2"/>
          <w:numId w:val="31"/>
        </w:numPr>
        <w:rPr>
          <w:rFonts w:ascii="Arial" w:hAnsi="Arial" w:cs="Arial"/>
          <w:i/>
          <w:color w:val="000000"/>
          <w:sz w:val="20"/>
          <w:szCs w:val="20"/>
          <w:lang w:val="en-US"/>
        </w:rPr>
      </w:pPr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Thus, the measurement results included in the </w:t>
      </w:r>
      <w:proofErr w:type="spellStart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MeasResultSCG</w:t>
      </w:r>
      <w:proofErr w:type="spellEnd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</w:t>
      </w:r>
      <w:proofErr w:type="gramStart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>has to</w:t>
      </w:r>
      <w:proofErr w:type="gramEnd"/>
      <w:r w:rsidRPr="00E5203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updated to reflect this (as they currently include only to the ARFCN)</w:t>
      </w:r>
    </w:p>
    <w:p w14:paraId="6F6DFEAD" w14:textId="71163049" w:rsidR="00951887" w:rsidRPr="00010E51" w:rsidRDefault="00951887" w:rsidP="00E5203C">
      <w:pPr>
        <w:pStyle w:val="ListParagraph"/>
        <w:numPr>
          <w:ilvl w:val="1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010E51">
        <w:rPr>
          <w:rFonts w:ascii="Arial" w:hAnsi="Arial" w:cs="Arial"/>
          <w:color w:val="000000"/>
          <w:sz w:val="20"/>
          <w:szCs w:val="20"/>
          <w:lang w:val="en-US"/>
        </w:rPr>
        <w:t>Discuss based on R2-1802641 online</w:t>
      </w:r>
    </w:p>
    <w:p w14:paraId="54A33DB9" w14:textId="1B29509E" w:rsidR="00865A80" w:rsidRPr="00010E51" w:rsidRDefault="00865A80" w:rsidP="00951887">
      <w:pPr>
        <w:pStyle w:val="ListParagraph"/>
        <w:numPr>
          <w:ilvl w:val="0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proofErr w:type="spellStart"/>
      <w:r w:rsidRPr="00010E51">
        <w:rPr>
          <w:rFonts w:ascii="Arial" w:hAnsi="Arial" w:cs="Arial"/>
          <w:color w:val="000000"/>
          <w:sz w:val="20"/>
          <w:szCs w:val="20"/>
          <w:lang w:val="en-US"/>
        </w:rPr>
        <w:t>RadioBearerConfig</w:t>
      </w:r>
      <w:proofErr w:type="spellEnd"/>
    </w:p>
    <w:p w14:paraId="00B54E1E" w14:textId="582B01FF" w:rsidR="00865A80" w:rsidRPr="00010E51" w:rsidRDefault="00865A80" w:rsidP="00865A80">
      <w:pPr>
        <w:pStyle w:val="ListParagraph"/>
        <w:numPr>
          <w:ilvl w:val="1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010E51">
        <w:rPr>
          <w:rFonts w:ascii="Arial" w:hAnsi="Arial" w:cs="Arial"/>
          <w:color w:val="000000"/>
          <w:sz w:val="20"/>
          <w:szCs w:val="20"/>
          <w:lang w:val="en-US"/>
        </w:rPr>
        <w:t>C102 can be confirmed offline</w:t>
      </w:r>
    </w:p>
    <w:p w14:paraId="46E2234E" w14:textId="6FB27374" w:rsidR="00022F1E" w:rsidRPr="00010E51" w:rsidRDefault="00865A80" w:rsidP="00022F1E">
      <w:pPr>
        <w:pStyle w:val="ListParagraph"/>
        <w:numPr>
          <w:ilvl w:val="1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010E51">
        <w:rPr>
          <w:rFonts w:ascii="Arial" w:hAnsi="Arial" w:cs="Arial"/>
          <w:sz w:val="20"/>
          <w:szCs w:val="20"/>
        </w:rPr>
        <w:t xml:space="preserve">Q039 </w:t>
      </w:r>
      <w:r w:rsidR="00B23AFD" w:rsidRPr="00010E51">
        <w:rPr>
          <w:rFonts w:ascii="Arial" w:hAnsi="Arial" w:cs="Arial"/>
          <w:sz w:val="20"/>
          <w:szCs w:val="20"/>
        </w:rPr>
        <w:t xml:space="preserve">and Q040 </w:t>
      </w:r>
      <w:r w:rsidRPr="00010E51">
        <w:rPr>
          <w:rFonts w:ascii="Arial" w:hAnsi="Arial" w:cs="Arial"/>
          <w:sz w:val="20"/>
          <w:szCs w:val="20"/>
        </w:rPr>
        <w:t xml:space="preserve">on </w:t>
      </w:r>
      <w:proofErr w:type="spellStart"/>
      <w:r w:rsidRPr="00010E51">
        <w:rPr>
          <w:rFonts w:ascii="Arial" w:hAnsi="Arial" w:cs="Arial"/>
          <w:sz w:val="20"/>
          <w:szCs w:val="20"/>
        </w:rPr>
        <w:t>security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keys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can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be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discussed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offline</w:t>
      </w:r>
      <w:proofErr w:type="spellEnd"/>
      <w:r w:rsidR="00B23AFD"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3AFD" w:rsidRPr="00010E51">
        <w:rPr>
          <w:rFonts w:ascii="Arial" w:hAnsi="Arial" w:cs="Arial"/>
          <w:sz w:val="20"/>
          <w:szCs w:val="20"/>
        </w:rPr>
        <w:t>or</w:t>
      </w:r>
      <w:proofErr w:type="spellEnd"/>
      <w:r w:rsidR="00B23AFD" w:rsidRPr="00010E51">
        <w:rPr>
          <w:rFonts w:ascii="Arial" w:hAnsi="Arial" w:cs="Arial"/>
          <w:sz w:val="20"/>
          <w:szCs w:val="20"/>
        </w:rPr>
        <w:t xml:space="preserve"> in </w:t>
      </w:r>
      <w:r w:rsidR="002C66DE" w:rsidRPr="00010E51">
        <w:rPr>
          <w:rFonts w:ascii="Arial" w:hAnsi="Arial" w:cs="Arial"/>
          <w:sz w:val="20"/>
          <w:szCs w:val="20"/>
        </w:rPr>
        <w:t xml:space="preserve">a </w:t>
      </w:r>
      <w:proofErr w:type="spellStart"/>
      <w:r w:rsidR="00B23AFD" w:rsidRPr="00010E51">
        <w:rPr>
          <w:rFonts w:ascii="Arial" w:hAnsi="Arial" w:cs="Arial"/>
          <w:sz w:val="20"/>
          <w:szCs w:val="20"/>
        </w:rPr>
        <w:t>breakout</w:t>
      </w:r>
      <w:proofErr w:type="spellEnd"/>
      <w:r w:rsidR="00B23AFD" w:rsidRPr="00010E51">
        <w:rPr>
          <w:rFonts w:ascii="Arial" w:hAnsi="Arial" w:cs="Arial"/>
          <w:sz w:val="20"/>
          <w:szCs w:val="20"/>
        </w:rPr>
        <w:t xml:space="preserve"> session</w:t>
      </w:r>
    </w:p>
    <w:p w14:paraId="0F7CE15C" w14:textId="61980898" w:rsidR="00DF022C" w:rsidRPr="00010E51" w:rsidRDefault="00DF022C" w:rsidP="00DF022C">
      <w:pPr>
        <w:pStyle w:val="ListParagraph"/>
        <w:numPr>
          <w:ilvl w:val="0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010E51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022F1E" w:rsidRPr="00010E51">
        <w:rPr>
          <w:rFonts w:ascii="Arial" w:hAnsi="Arial" w:cs="Arial"/>
          <w:color w:val="000000"/>
          <w:sz w:val="20"/>
          <w:szCs w:val="20"/>
          <w:lang w:val="en-US"/>
        </w:rPr>
        <w:t>RLFTimersAndConstants</w:t>
      </w:r>
      <w:proofErr w:type="spellEnd"/>
    </w:p>
    <w:p w14:paraId="76751032" w14:textId="6DD2CDA8" w:rsidR="00022F1E" w:rsidRPr="00010E51" w:rsidRDefault="00022F1E" w:rsidP="00022F1E">
      <w:pPr>
        <w:pStyle w:val="ListParagraph"/>
        <w:numPr>
          <w:ilvl w:val="1"/>
          <w:numId w:val="31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010E51">
        <w:rPr>
          <w:rFonts w:ascii="Arial" w:hAnsi="Arial" w:cs="Arial"/>
          <w:color w:val="000000"/>
          <w:sz w:val="20"/>
          <w:szCs w:val="20"/>
          <w:lang w:val="en-US"/>
        </w:rPr>
        <w:t>C105: R2-1802619</w:t>
      </w:r>
    </w:p>
    <w:p w14:paraId="61A5C53C" w14:textId="77777777" w:rsidR="006A0527" w:rsidRPr="00010E51" w:rsidRDefault="006A0527" w:rsidP="006A0527">
      <w:pPr>
        <w:rPr>
          <w:rFonts w:cs="Arial"/>
          <w:color w:val="000000"/>
          <w:lang w:val="en-US"/>
        </w:rPr>
      </w:pPr>
    </w:p>
    <w:p w14:paraId="5C9A0400" w14:textId="3EE35B4B" w:rsidR="00D73089" w:rsidRPr="00010E51" w:rsidRDefault="00D73089" w:rsidP="00D73089">
      <w:pPr>
        <w:rPr>
          <w:rFonts w:cs="Arial"/>
          <w:color w:val="000000"/>
          <w:lang w:val="en-US"/>
        </w:rPr>
      </w:pPr>
      <w:proofErr w:type="gramStart"/>
      <w:r w:rsidRPr="00010E51">
        <w:rPr>
          <w:rStyle w:val="Strong"/>
          <w:rFonts w:cs="Arial"/>
          <w:color w:val="000000"/>
          <w:lang w:val="en-US"/>
        </w:rPr>
        <w:t>Part  8</w:t>
      </w:r>
      <w:proofErr w:type="gramEnd"/>
      <w:r w:rsidRPr="00010E51">
        <w:rPr>
          <w:rStyle w:val="Strong"/>
          <w:rFonts w:cs="Arial"/>
          <w:color w:val="000000"/>
          <w:lang w:val="en-US"/>
        </w:rPr>
        <w:t>.  </w:t>
      </w:r>
      <w:r w:rsidRPr="00010E51">
        <w:rPr>
          <w:rFonts w:cs="Arial"/>
          <w:color w:val="000000"/>
          <w:lang w:val="en-US"/>
        </w:rPr>
        <w:t xml:space="preserve"> Subclause 6.4 RRC multiplicity and type constraint values</w:t>
      </w:r>
    </w:p>
    <w:p w14:paraId="48581666" w14:textId="0569965A" w:rsidR="00860D84" w:rsidRPr="00010E51" w:rsidRDefault="00860D84" w:rsidP="00860D84">
      <w:pPr>
        <w:pStyle w:val="CommentText"/>
        <w:numPr>
          <w:ilvl w:val="0"/>
          <w:numId w:val="34"/>
        </w:numPr>
        <w:rPr>
          <w:rFonts w:cs="Arial"/>
        </w:rPr>
      </w:pPr>
      <w:r w:rsidRPr="00010E51">
        <w:rPr>
          <w:rFonts w:cs="Arial"/>
        </w:rPr>
        <w:t>E359 added by Ericsson/Coordinator:</w:t>
      </w:r>
    </w:p>
    <w:p w14:paraId="76601B92" w14:textId="77777777" w:rsidR="00860D84" w:rsidRPr="00010E51" w:rsidRDefault="00860D84" w:rsidP="00860D84">
      <w:pPr>
        <w:pStyle w:val="CommentText"/>
        <w:ind w:firstLine="567"/>
        <w:rPr>
          <w:rFonts w:cs="Arial"/>
          <w:i/>
        </w:rPr>
      </w:pPr>
      <w:r w:rsidRPr="00010E51">
        <w:rPr>
          <w:rFonts w:cs="Arial"/>
          <w:i/>
        </w:rPr>
        <w:t>All FFS should be discussed and closed in RAN2#101</w:t>
      </w:r>
    </w:p>
    <w:p w14:paraId="33322796" w14:textId="301BADE4" w:rsidR="00860D84" w:rsidRPr="00010E51" w:rsidRDefault="00860D84" w:rsidP="00860D84">
      <w:pPr>
        <w:ind w:left="567"/>
        <w:rPr>
          <w:rFonts w:cs="Arial"/>
          <w:i/>
        </w:rPr>
      </w:pPr>
      <w:r w:rsidRPr="00010E51">
        <w:rPr>
          <w:rFonts w:cs="Arial"/>
          <w:i/>
        </w:rPr>
        <w:t xml:space="preserve">Can be discussed based on R2-1803553     We suggest that proposals 1-2 are discussed </w:t>
      </w:r>
      <w:r w:rsidRPr="00010E51">
        <w:rPr>
          <w:rFonts w:cs="Arial"/>
          <w:i/>
          <w:highlight w:val="green"/>
        </w:rPr>
        <w:t>online</w:t>
      </w:r>
      <w:r w:rsidRPr="00010E51">
        <w:rPr>
          <w:rFonts w:cs="Arial"/>
          <w:i/>
        </w:rPr>
        <w:t xml:space="preserve"> and rest of the proposals offline/breakout session in the context of the actual applicable CR</w:t>
      </w:r>
    </w:p>
    <w:p w14:paraId="5901C60E" w14:textId="5B8F7B90" w:rsidR="00860D84" w:rsidRPr="00010E51" w:rsidRDefault="00860D84" w:rsidP="00D73089">
      <w:pPr>
        <w:pStyle w:val="ListParagraph"/>
        <w:numPr>
          <w:ilvl w:val="0"/>
          <w:numId w:val="34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010E51">
        <w:rPr>
          <w:rFonts w:ascii="Arial" w:hAnsi="Arial" w:cs="Arial"/>
          <w:color w:val="000000"/>
          <w:sz w:val="20"/>
          <w:szCs w:val="20"/>
          <w:lang w:val="en-US"/>
        </w:rPr>
        <w:t>D505 can be discussed and confirmed offline</w:t>
      </w:r>
    </w:p>
    <w:p w14:paraId="1B985FC0" w14:textId="79F5799E" w:rsidR="00D73089" w:rsidRPr="00010E51" w:rsidRDefault="00D73089" w:rsidP="00D73089">
      <w:pPr>
        <w:rPr>
          <w:rFonts w:cs="Arial"/>
          <w:color w:val="000000"/>
          <w:lang w:val="en-US"/>
        </w:rPr>
      </w:pPr>
      <w:proofErr w:type="gramStart"/>
      <w:r w:rsidRPr="00010E51">
        <w:rPr>
          <w:rStyle w:val="Strong"/>
          <w:rFonts w:cs="Arial"/>
          <w:color w:val="000000"/>
          <w:lang w:val="en-US"/>
        </w:rPr>
        <w:t>Part  9</w:t>
      </w:r>
      <w:proofErr w:type="gramEnd"/>
      <w:r w:rsidRPr="00010E51">
        <w:rPr>
          <w:rStyle w:val="Strong"/>
          <w:rFonts w:cs="Arial"/>
          <w:color w:val="000000"/>
          <w:lang w:val="en-US"/>
        </w:rPr>
        <w:t xml:space="preserve">.  Subclause </w:t>
      </w:r>
      <w:r w:rsidRPr="00010E51">
        <w:rPr>
          <w:rFonts w:cs="Arial"/>
          <w:color w:val="000000"/>
          <w:lang w:val="en-US"/>
        </w:rPr>
        <w:t>7.1 Timers, 7.2 Counters, 7.3. Constants</w:t>
      </w:r>
    </w:p>
    <w:p w14:paraId="5947914B" w14:textId="3A547D2A" w:rsidR="007D1C7D" w:rsidRPr="00010E51" w:rsidRDefault="007D1C7D" w:rsidP="007D1C7D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010E51">
        <w:rPr>
          <w:rFonts w:ascii="Arial" w:hAnsi="Arial" w:cs="Arial"/>
          <w:sz w:val="20"/>
          <w:szCs w:val="20"/>
        </w:rPr>
        <w:t xml:space="preserve">In </w:t>
      </w:r>
      <w:proofErr w:type="spellStart"/>
      <w:r w:rsidRPr="00010E51">
        <w:rPr>
          <w:rFonts w:ascii="Arial" w:hAnsi="Arial" w:cs="Arial"/>
          <w:sz w:val="20"/>
          <w:szCs w:val="20"/>
        </w:rPr>
        <w:t>timers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10E51">
        <w:rPr>
          <w:rFonts w:ascii="Arial" w:hAnsi="Arial" w:cs="Arial"/>
          <w:sz w:val="20"/>
          <w:szCs w:val="20"/>
        </w:rPr>
        <w:t>minor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comments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which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are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217A7" w:rsidRPr="00010E51">
        <w:rPr>
          <w:rFonts w:ascii="Arial" w:hAnsi="Arial" w:cs="Arial"/>
          <w:sz w:val="20"/>
          <w:szCs w:val="20"/>
        </w:rPr>
        <w:t>addressed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010E51">
        <w:rPr>
          <w:rFonts w:ascii="Arial" w:hAnsi="Arial" w:cs="Arial"/>
          <w:sz w:val="20"/>
          <w:szCs w:val="20"/>
        </w:rPr>
        <w:t>Coordinator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suggests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010E51">
        <w:rPr>
          <w:rFonts w:ascii="Arial" w:hAnsi="Arial" w:cs="Arial"/>
          <w:sz w:val="20"/>
          <w:szCs w:val="20"/>
        </w:rPr>
        <w:t>focus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normative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procedures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first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010E51">
        <w:rPr>
          <w:rFonts w:ascii="Arial" w:hAnsi="Arial" w:cs="Arial"/>
          <w:sz w:val="20"/>
          <w:szCs w:val="20"/>
        </w:rPr>
        <w:t>check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if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anything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010E51">
        <w:rPr>
          <w:rFonts w:ascii="Arial" w:hAnsi="Arial" w:cs="Arial"/>
          <w:sz w:val="20"/>
          <w:szCs w:val="20"/>
        </w:rPr>
        <w:t>missing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010E51">
        <w:rPr>
          <w:rFonts w:ascii="Arial" w:hAnsi="Arial" w:cs="Arial"/>
          <w:sz w:val="20"/>
          <w:szCs w:val="20"/>
        </w:rPr>
        <w:t>after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that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correct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informative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annex</w:t>
      </w:r>
      <w:proofErr w:type="spellEnd"/>
      <w:r w:rsidRPr="00010E51">
        <w:rPr>
          <w:rFonts w:ascii="Arial" w:hAnsi="Arial" w:cs="Arial"/>
          <w:sz w:val="20"/>
          <w:szCs w:val="20"/>
        </w:rPr>
        <w:t>.</w:t>
      </w:r>
    </w:p>
    <w:p w14:paraId="3F9E03DE" w14:textId="615B59AB" w:rsidR="00D73089" w:rsidRPr="00010E51" w:rsidRDefault="00D73089" w:rsidP="00D73089">
      <w:pPr>
        <w:rPr>
          <w:rFonts w:cs="Arial"/>
          <w:color w:val="000000"/>
          <w:lang w:val="en-US"/>
        </w:rPr>
      </w:pPr>
      <w:proofErr w:type="gramStart"/>
      <w:r w:rsidRPr="00010E51">
        <w:rPr>
          <w:rStyle w:val="Strong"/>
          <w:rFonts w:cs="Arial"/>
          <w:color w:val="000000"/>
          <w:lang w:val="en-US"/>
        </w:rPr>
        <w:t>Part  10</w:t>
      </w:r>
      <w:proofErr w:type="gramEnd"/>
      <w:r w:rsidRPr="00010E51">
        <w:rPr>
          <w:rStyle w:val="Strong"/>
          <w:rFonts w:cs="Arial"/>
          <w:color w:val="000000"/>
          <w:lang w:val="en-US"/>
        </w:rPr>
        <w:t>.</w:t>
      </w:r>
      <w:r w:rsidRPr="00010E51">
        <w:rPr>
          <w:rFonts w:cs="Arial"/>
          <w:color w:val="000000"/>
          <w:lang w:val="en-US"/>
        </w:rPr>
        <w:t>   Subclause Protocol Data Unit abstract syntax</w:t>
      </w:r>
    </w:p>
    <w:p w14:paraId="088BF16E" w14:textId="45CDFF23" w:rsidR="00654BD0" w:rsidRPr="00010E51" w:rsidRDefault="00654BD0" w:rsidP="00D73089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010E51">
        <w:rPr>
          <w:rFonts w:ascii="Arial" w:hAnsi="Arial" w:cs="Arial"/>
          <w:sz w:val="20"/>
          <w:szCs w:val="20"/>
        </w:rPr>
        <w:t xml:space="preserve">No </w:t>
      </w:r>
      <w:proofErr w:type="spellStart"/>
      <w:r w:rsidRPr="00010E51">
        <w:rPr>
          <w:rFonts w:ascii="Arial" w:hAnsi="Arial" w:cs="Arial"/>
          <w:sz w:val="20"/>
          <w:szCs w:val="20"/>
        </w:rPr>
        <w:t>comments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received</w:t>
      </w:r>
      <w:proofErr w:type="spellEnd"/>
    </w:p>
    <w:p w14:paraId="2C07418D" w14:textId="6195F136" w:rsidR="00D73089" w:rsidRPr="00010E51" w:rsidRDefault="00D73089" w:rsidP="00D73089">
      <w:pPr>
        <w:rPr>
          <w:rFonts w:cs="Arial"/>
          <w:color w:val="000000"/>
          <w:lang w:val="en-US"/>
        </w:rPr>
      </w:pPr>
      <w:proofErr w:type="gramStart"/>
      <w:r w:rsidRPr="00010E51">
        <w:rPr>
          <w:rStyle w:val="Strong"/>
          <w:rFonts w:cs="Arial"/>
          <w:color w:val="000000"/>
          <w:lang w:val="en-US"/>
        </w:rPr>
        <w:t>Part  11</w:t>
      </w:r>
      <w:proofErr w:type="gramEnd"/>
      <w:r w:rsidRPr="00010E51">
        <w:rPr>
          <w:rFonts w:cs="Arial"/>
          <w:color w:val="000000"/>
          <w:lang w:val="en-US"/>
        </w:rPr>
        <w:t>   Subclause 10. Generic error handling</w:t>
      </w:r>
    </w:p>
    <w:p w14:paraId="5E396B9F" w14:textId="77777777" w:rsidR="00654BD0" w:rsidRPr="00010E51" w:rsidRDefault="00654BD0" w:rsidP="00654BD0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proofErr w:type="spellStart"/>
      <w:r w:rsidRPr="00010E51">
        <w:rPr>
          <w:rFonts w:ascii="Arial" w:hAnsi="Arial" w:cs="Arial"/>
          <w:sz w:val="20"/>
          <w:szCs w:val="20"/>
        </w:rPr>
        <w:t>Minor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comments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, no </w:t>
      </w:r>
      <w:proofErr w:type="spellStart"/>
      <w:r w:rsidRPr="00010E51">
        <w:rPr>
          <w:rFonts w:ascii="Arial" w:hAnsi="Arial" w:cs="Arial"/>
          <w:sz w:val="20"/>
          <w:szCs w:val="20"/>
        </w:rPr>
        <w:t>need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for </w:t>
      </w:r>
      <w:proofErr w:type="spellStart"/>
      <w:r w:rsidRPr="00010E51">
        <w:rPr>
          <w:rFonts w:ascii="Arial" w:hAnsi="Arial" w:cs="Arial"/>
          <w:sz w:val="20"/>
          <w:szCs w:val="20"/>
        </w:rPr>
        <w:t>online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discussion</w:t>
      </w:r>
      <w:proofErr w:type="spellEnd"/>
    </w:p>
    <w:p w14:paraId="5EDF6122" w14:textId="77777777" w:rsidR="00654BD0" w:rsidRPr="00010E51" w:rsidRDefault="00654BD0" w:rsidP="00654BD0">
      <w:pPr>
        <w:pStyle w:val="ListParagraph"/>
        <w:rPr>
          <w:rFonts w:ascii="Arial" w:hAnsi="Arial" w:cs="Arial"/>
          <w:sz w:val="20"/>
          <w:szCs w:val="20"/>
        </w:rPr>
      </w:pPr>
    </w:p>
    <w:p w14:paraId="2D6A9943" w14:textId="36475F34" w:rsidR="00D73089" w:rsidRPr="00010E51" w:rsidRDefault="00D73089" w:rsidP="00D73089">
      <w:pPr>
        <w:rPr>
          <w:rFonts w:cs="Arial"/>
          <w:color w:val="000000"/>
          <w:lang w:val="en-US"/>
        </w:rPr>
      </w:pPr>
      <w:r w:rsidRPr="00010E51">
        <w:rPr>
          <w:rStyle w:val="Strong"/>
          <w:rFonts w:cs="Arial"/>
          <w:color w:val="000000"/>
          <w:lang w:val="en-US"/>
        </w:rPr>
        <w:t>Part   12</w:t>
      </w:r>
      <w:r w:rsidRPr="00010E51">
        <w:rPr>
          <w:rFonts w:cs="Arial"/>
          <w:color w:val="000000"/>
          <w:lang w:val="en-US"/>
        </w:rPr>
        <w:t xml:space="preserve">   Subclause Processing delay, </w:t>
      </w:r>
      <w:proofErr w:type="spellStart"/>
      <w:r w:rsidRPr="00010E51">
        <w:rPr>
          <w:rFonts w:cs="Arial"/>
          <w:color w:val="000000"/>
          <w:lang w:val="en-US"/>
        </w:rPr>
        <w:t>A</w:t>
      </w:r>
      <w:proofErr w:type="spellEnd"/>
      <w:r w:rsidRPr="00010E51">
        <w:rPr>
          <w:rFonts w:cs="Arial"/>
          <w:color w:val="000000"/>
          <w:lang w:val="en-US"/>
        </w:rPr>
        <w:t xml:space="preserve"> annex</w:t>
      </w:r>
    </w:p>
    <w:p w14:paraId="6B1C2AA6" w14:textId="3EBCCB85" w:rsidR="004D126C" w:rsidRPr="00010E51" w:rsidRDefault="004D126C" w:rsidP="004D126C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010E51">
        <w:rPr>
          <w:rFonts w:ascii="Arial" w:hAnsi="Arial" w:cs="Arial"/>
          <w:sz w:val="20"/>
          <w:szCs w:val="20"/>
        </w:rPr>
        <w:t xml:space="preserve">To </w:t>
      </w:r>
      <w:proofErr w:type="spellStart"/>
      <w:r w:rsidRPr="00010E51">
        <w:rPr>
          <w:rFonts w:ascii="Arial" w:hAnsi="Arial" w:cs="Arial"/>
          <w:sz w:val="20"/>
          <w:szCs w:val="20"/>
        </w:rPr>
        <w:t>discuss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sz w:val="20"/>
          <w:szCs w:val="20"/>
        </w:rPr>
        <w:t>online</w:t>
      </w:r>
      <w:proofErr w:type="spellEnd"/>
      <w:r w:rsidRPr="00010E51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Exxx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: Class3: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Reconsider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this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requirement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. For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larger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structures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it is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perfectly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OK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but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having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to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create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IEs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for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all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smaller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occurrences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is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actually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worse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than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using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the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traditional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structure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r w:rsidRPr="00010E51">
        <w:rPr>
          <w:rFonts w:ascii="Arial" w:hAnsi="Arial" w:cs="Arial"/>
          <w:i/>
          <w:sz w:val="20"/>
          <w:szCs w:val="20"/>
        </w:rPr>
        <w:sym w:font="Wingdings" w:char="F0E8"/>
      </w:r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Allow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using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the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old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CHOICE release/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setup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for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smaller</w:t>
      </w:r>
      <w:proofErr w:type="spellEnd"/>
      <w:r w:rsidRPr="00010E5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10E51">
        <w:rPr>
          <w:rFonts w:ascii="Arial" w:hAnsi="Arial" w:cs="Arial"/>
          <w:i/>
          <w:sz w:val="20"/>
          <w:szCs w:val="20"/>
        </w:rPr>
        <w:t>structures</w:t>
      </w:r>
      <w:proofErr w:type="spellEnd"/>
    </w:p>
    <w:p w14:paraId="13FEDEF0" w14:textId="1E468D3C" w:rsidR="0091309B" w:rsidRDefault="00BF7489" w:rsidP="00BF7489">
      <w:pPr>
        <w:pStyle w:val="Heading2"/>
      </w:pPr>
      <w:r>
        <w:lastRenderedPageBreak/>
        <w:t>Other papers related to the scope of email discussion</w:t>
      </w:r>
    </w:p>
    <w:p w14:paraId="45E1E3AE" w14:textId="77777777" w:rsidR="00BF7489" w:rsidRDefault="00BF7489" w:rsidP="00BF7489">
      <w:pPr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>Other papers related to old RIL issues relevant to this email discussion:</w:t>
      </w:r>
    </w:p>
    <w:p w14:paraId="05E86DCB" w14:textId="77777777" w:rsidR="00BF7489" w:rsidRDefault="00BF7489" w:rsidP="00BF7489">
      <w:pPr>
        <w:pStyle w:val="ListParagraph"/>
        <w:numPr>
          <w:ilvl w:val="0"/>
          <w:numId w:val="38"/>
        </w:numPr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 xml:space="preserve">In </w:t>
      </w:r>
      <w:r w:rsidRPr="006A0527">
        <w:rPr>
          <w:rFonts w:cs="Arial"/>
          <w:color w:val="000000"/>
          <w:lang w:val="en-US"/>
        </w:rPr>
        <w:t>R2-1803103</w:t>
      </w:r>
      <w:r>
        <w:rPr>
          <w:rFonts w:cs="Arial"/>
          <w:color w:val="000000"/>
          <w:lang w:val="en-US"/>
        </w:rPr>
        <w:t xml:space="preserve">, it is proposed to discuss more </w:t>
      </w:r>
      <w:proofErr w:type="gramStart"/>
      <w:r>
        <w:rPr>
          <w:rFonts w:cs="Arial"/>
          <w:color w:val="000000"/>
          <w:lang w:val="en-US"/>
        </w:rPr>
        <w:t>high level</w:t>
      </w:r>
      <w:proofErr w:type="gramEnd"/>
      <w:r>
        <w:rPr>
          <w:rFonts w:cs="Arial"/>
          <w:color w:val="000000"/>
          <w:lang w:val="en-US"/>
        </w:rPr>
        <w:t xml:space="preserve"> structure of NR </w:t>
      </w:r>
      <w:proofErr w:type="spellStart"/>
      <w:r>
        <w:rPr>
          <w:rFonts w:cs="Arial"/>
          <w:color w:val="000000"/>
          <w:lang w:val="en-US"/>
        </w:rPr>
        <w:t>RRCREconfiguration</w:t>
      </w:r>
      <w:proofErr w:type="spellEnd"/>
      <w:r>
        <w:rPr>
          <w:rFonts w:cs="Arial"/>
          <w:color w:val="000000"/>
          <w:lang w:val="en-US"/>
        </w:rPr>
        <w:t xml:space="preserve"> message. Especially, it was proposed to add MCG config back, even it was just removed in this email discussion. </w:t>
      </w:r>
    </w:p>
    <w:p w14:paraId="40C8C795" w14:textId="6B976027" w:rsidR="00BF7489" w:rsidRPr="006A0527" w:rsidRDefault="00BF7489" w:rsidP="00BF7489">
      <w:pPr>
        <w:pStyle w:val="ListParagraph"/>
        <w:numPr>
          <w:ilvl w:val="0"/>
          <w:numId w:val="38"/>
        </w:numPr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 xml:space="preserve">In </w:t>
      </w:r>
      <w:r w:rsidRPr="00BF7489">
        <w:rPr>
          <w:rFonts w:cs="Arial"/>
          <w:color w:val="000000"/>
          <w:lang w:val="en-US"/>
        </w:rPr>
        <w:t>R2-1803104</w:t>
      </w:r>
      <w:r>
        <w:rPr>
          <w:rFonts w:cs="Arial"/>
          <w:color w:val="000000"/>
          <w:lang w:val="en-US"/>
        </w:rPr>
        <w:t xml:space="preserve">, it is proposed to align procedural specification with the </w:t>
      </w:r>
      <w:r w:rsidR="00D52990">
        <w:rPr>
          <w:rFonts w:cs="Arial"/>
          <w:color w:val="000000"/>
          <w:lang w:val="en-US"/>
        </w:rPr>
        <w:t>ASN.1 structure. The discussion was postponed from RAN2 Ad hoc and not discussed in this email discussion.</w:t>
      </w:r>
      <w:r w:rsidR="005139E0">
        <w:rPr>
          <w:rFonts w:cs="Arial"/>
          <w:color w:val="000000"/>
          <w:lang w:val="en-US"/>
        </w:rPr>
        <w:t xml:space="preserve"> </w:t>
      </w:r>
    </w:p>
    <w:p w14:paraId="36AD7AD1" w14:textId="77777777" w:rsidR="00BF7489" w:rsidRPr="00BF7489" w:rsidRDefault="00BF7489" w:rsidP="00BF7489"/>
    <w:p w14:paraId="78A5C3BA" w14:textId="45E99C6D" w:rsidR="0091309B" w:rsidRPr="00CE0424" w:rsidRDefault="0091309B" w:rsidP="001025B0">
      <w:pPr>
        <w:pStyle w:val="BodyText"/>
      </w:pPr>
    </w:p>
    <w:sectPr w:rsidR="0091309B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2E7AF" w14:textId="77777777" w:rsidR="003D6572" w:rsidRDefault="003D6572">
      <w:r>
        <w:separator/>
      </w:r>
    </w:p>
  </w:endnote>
  <w:endnote w:type="continuationSeparator" w:id="0">
    <w:p w14:paraId="2CF6EDC4" w14:textId="77777777" w:rsidR="003D6572" w:rsidRDefault="003D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14A4D" w14:textId="18EDBBAE" w:rsidR="00E55D06" w:rsidRDefault="00E55D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3C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3C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1C8D6" w14:textId="77777777" w:rsidR="003D6572" w:rsidRDefault="003D6572">
      <w:r>
        <w:separator/>
      </w:r>
    </w:p>
  </w:footnote>
  <w:footnote w:type="continuationSeparator" w:id="0">
    <w:p w14:paraId="5B3172C4" w14:textId="77777777" w:rsidR="003D6572" w:rsidRDefault="003D6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238EB" w14:textId="77777777" w:rsidR="00E55D06" w:rsidRDefault="00E55D0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8822DE"/>
    <w:multiLevelType w:val="hybridMultilevel"/>
    <w:tmpl w:val="3DC4F1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D06D3"/>
    <w:multiLevelType w:val="hybridMultilevel"/>
    <w:tmpl w:val="D99262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820527"/>
    <w:multiLevelType w:val="hybridMultilevel"/>
    <w:tmpl w:val="BF42B9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B6913"/>
    <w:multiLevelType w:val="hybridMultilevel"/>
    <w:tmpl w:val="7826BC0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01A04"/>
    <w:multiLevelType w:val="hybridMultilevel"/>
    <w:tmpl w:val="7F8A5D2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60D5B"/>
    <w:multiLevelType w:val="hybridMultilevel"/>
    <w:tmpl w:val="2C66CFD2"/>
    <w:lvl w:ilvl="0" w:tplc="1ADE10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74BAA"/>
    <w:multiLevelType w:val="hybridMultilevel"/>
    <w:tmpl w:val="B62A17C2"/>
    <w:lvl w:ilvl="0" w:tplc="1ADE10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DA291B"/>
    <w:multiLevelType w:val="hybridMultilevel"/>
    <w:tmpl w:val="293898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82553"/>
    <w:multiLevelType w:val="hybridMultilevel"/>
    <w:tmpl w:val="36604972"/>
    <w:lvl w:ilvl="0" w:tplc="69903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D09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0D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8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45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9E8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C1D345D"/>
    <w:multiLevelType w:val="hybridMultilevel"/>
    <w:tmpl w:val="B32AD5A0"/>
    <w:lvl w:ilvl="0" w:tplc="1ADE1052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3B2177C"/>
    <w:multiLevelType w:val="hybridMultilevel"/>
    <w:tmpl w:val="0ACED102"/>
    <w:lvl w:ilvl="0" w:tplc="D3283874">
      <w:start w:val="1"/>
      <w:numFmt w:val="bullet"/>
      <w:lvlText w:val="-"/>
      <w:lvlJc w:val="left"/>
      <w:pPr>
        <w:ind w:left="1665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7" w15:restartNumberingAfterBreak="0">
    <w:nsid w:val="24AC19EC"/>
    <w:multiLevelType w:val="hybridMultilevel"/>
    <w:tmpl w:val="2B62C6BA"/>
    <w:lvl w:ilvl="0" w:tplc="1ADE10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AF6C61"/>
    <w:multiLevelType w:val="hybridMultilevel"/>
    <w:tmpl w:val="0ACE013E"/>
    <w:lvl w:ilvl="0" w:tplc="6C78A604">
      <w:start w:val="2"/>
      <w:numFmt w:val="bullet"/>
      <w:lvlText w:val="-"/>
      <w:lvlJc w:val="left"/>
      <w:pPr>
        <w:snapToGrid w:val="0"/>
        <w:ind w:left="720" w:hanging="360"/>
      </w:pPr>
      <w:rPr>
        <w:rFonts w:ascii="Times New Roman" w:eastAsia="Arial Unicode MS" w:hAnsi="Times New Roman" w:cs="Times New Roman" w:hint="default"/>
        <w:kern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606CA"/>
    <w:multiLevelType w:val="hybridMultilevel"/>
    <w:tmpl w:val="C5F84C2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59B37A2F"/>
    <w:multiLevelType w:val="hybridMultilevel"/>
    <w:tmpl w:val="3E62B796"/>
    <w:lvl w:ilvl="0" w:tplc="1ADE1052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1" w15:restartNumberingAfterBreak="0">
    <w:nsid w:val="59D620ED"/>
    <w:multiLevelType w:val="hybridMultilevel"/>
    <w:tmpl w:val="DE84E860"/>
    <w:lvl w:ilvl="0" w:tplc="1ADE10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36B66"/>
    <w:multiLevelType w:val="hybridMultilevel"/>
    <w:tmpl w:val="69381C60"/>
    <w:lvl w:ilvl="0" w:tplc="1ADE10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5922FF"/>
    <w:multiLevelType w:val="hybridMultilevel"/>
    <w:tmpl w:val="A7060D6A"/>
    <w:lvl w:ilvl="0" w:tplc="1ADE1052"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6AF5192E"/>
    <w:multiLevelType w:val="hybridMultilevel"/>
    <w:tmpl w:val="5E7897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25"/>
  </w:num>
  <w:num w:numId="3">
    <w:abstractNumId w:val="22"/>
  </w:num>
  <w:num w:numId="4">
    <w:abstractNumId w:val="23"/>
  </w:num>
  <w:num w:numId="5">
    <w:abstractNumId w:val="20"/>
  </w:num>
  <w:num w:numId="6">
    <w:abstractNumId w:val="24"/>
  </w:num>
  <w:num w:numId="7">
    <w:abstractNumId w:val="28"/>
  </w:num>
  <w:num w:numId="8">
    <w:abstractNumId w:val="21"/>
  </w:num>
  <w:num w:numId="9">
    <w:abstractNumId w:val="19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3"/>
  </w:num>
  <w:num w:numId="16">
    <w:abstractNumId w:val="6"/>
  </w:num>
  <w:num w:numId="17">
    <w:abstractNumId w:val="8"/>
  </w:num>
  <w:num w:numId="18">
    <w:abstractNumId w:val="14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6"/>
  </w:num>
  <w:num w:numId="21">
    <w:abstractNumId w:val="10"/>
  </w:num>
  <w:num w:numId="22">
    <w:abstractNumId w:val="9"/>
  </w:num>
  <w:num w:numId="23">
    <w:abstractNumId w:val="7"/>
  </w:num>
  <w:num w:numId="24">
    <w:abstractNumId w:val="32"/>
  </w:num>
  <w:num w:numId="25">
    <w:abstractNumId w:val="15"/>
  </w:num>
  <w:num w:numId="26">
    <w:abstractNumId w:val="35"/>
  </w:num>
  <w:num w:numId="27">
    <w:abstractNumId w:val="31"/>
  </w:num>
  <w:num w:numId="28">
    <w:abstractNumId w:val="12"/>
  </w:num>
  <w:num w:numId="29">
    <w:abstractNumId w:val="18"/>
  </w:num>
  <w:num w:numId="30">
    <w:abstractNumId w:val="11"/>
  </w:num>
  <w:num w:numId="31">
    <w:abstractNumId w:val="17"/>
  </w:num>
  <w:num w:numId="32">
    <w:abstractNumId w:val="29"/>
  </w:num>
  <w:num w:numId="33">
    <w:abstractNumId w:val="30"/>
  </w:num>
  <w:num w:numId="34">
    <w:abstractNumId w:val="13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37"/>
  </w:num>
  <w:num w:numId="38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A76"/>
    <w:rsid w:val="000006E1"/>
    <w:rsid w:val="00002A37"/>
    <w:rsid w:val="000039F4"/>
    <w:rsid w:val="00006446"/>
    <w:rsid w:val="00006896"/>
    <w:rsid w:val="00007CDC"/>
    <w:rsid w:val="00010E51"/>
    <w:rsid w:val="00011B28"/>
    <w:rsid w:val="00015025"/>
    <w:rsid w:val="00015D15"/>
    <w:rsid w:val="00022F1E"/>
    <w:rsid w:val="0002564D"/>
    <w:rsid w:val="00025ECA"/>
    <w:rsid w:val="000325B8"/>
    <w:rsid w:val="0003436E"/>
    <w:rsid w:val="00034C15"/>
    <w:rsid w:val="00036BA1"/>
    <w:rsid w:val="0004088B"/>
    <w:rsid w:val="000422E2"/>
    <w:rsid w:val="00042F22"/>
    <w:rsid w:val="000444EF"/>
    <w:rsid w:val="00052A07"/>
    <w:rsid w:val="000534E3"/>
    <w:rsid w:val="0005606A"/>
    <w:rsid w:val="00057117"/>
    <w:rsid w:val="000616E7"/>
    <w:rsid w:val="0006296A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271"/>
    <w:rsid w:val="000C2E19"/>
    <w:rsid w:val="000D0D07"/>
    <w:rsid w:val="000D421D"/>
    <w:rsid w:val="000D4797"/>
    <w:rsid w:val="000E0527"/>
    <w:rsid w:val="000E0A76"/>
    <w:rsid w:val="000E1E92"/>
    <w:rsid w:val="000E5844"/>
    <w:rsid w:val="000F06D6"/>
    <w:rsid w:val="000F0EB1"/>
    <w:rsid w:val="000F1106"/>
    <w:rsid w:val="000F3BE9"/>
    <w:rsid w:val="000F3F6C"/>
    <w:rsid w:val="000F66D4"/>
    <w:rsid w:val="000F6DF3"/>
    <w:rsid w:val="001005FF"/>
    <w:rsid w:val="001025B0"/>
    <w:rsid w:val="00102A06"/>
    <w:rsid w:val="001062FB"/>
    <w:rsid w:val="001063E6"/>
    <w:rsid w:val="00113CF4"/>
    <w:rsid w:val="001153EA"/>
    <w:rsid w:val="00115643"/>
    <w:rsid w:val="00115EE6"/>
    <w:rsid w:val="00116765"/>
    <w:rsid w:val="001219F5"/>
    <w:rsid w:val="00121A20"/>
    <w:rsid w:val="0012377F"/>
    <w:rsid w:val="00124314"/>
    <w:rsid w:val="0012693F"/>
    <w:rsid w:val="00126B4A"/>
    <w:rsid w:val="00132FD0"/>
    <w:rsid w:val="001344C0"/>
    <w:rsid w:val="001346FA"/>
    <w:rsid w:val="00135252"/>
    <w:rsid w:val="001377BC"/>
    <w:rsid w:val="00137AB5"/>
    <w:rsid w:val="00137F0B"/>
    <w:rsid w:val="00151E23"/>
    <w:rsid w:val="001526E0"/>
    <w:rsid w:val="001551B5"/>
    <w:rsid w:val="00155731"/>
    <w:rsid w:val="001659C1"/>
    <w:rsid w:val="00173A8E"/>
    <w:rsid w:val="0017597D"/>
    <w:rsid w:val="00177795"/>
    <w:rsid w:val="001778C1"/>
    <w:rsid w:val="0018143F"/>
    <w:rsid w:val="00181969"/>
    <w:rsid w:val="00190AC1"/>
    <w:rsid w:val="00190BB7"/>
    <w:rsid w:val="0019341A"/>
    <w:rsid w:val="00197DF9"/>
    <w:rsid w:val="001A1987"/>
    <w:rsid w:val="001A2564"/>
    <w:rsid w:val="001A6173"/>
    <w:rsid w:val="001A6CBA"/>
    <w:rsid w:val="001A7050"/>
    <w:rsid w:val="001B0D97"/>
    <w:rsid w:val="001B2E8E"/>
    <w:rsid w:val="001B56EB"/>
    <w:rsid w:val="001B5A5D"/>
    <w:rsid w:val="001C0879"/>
    <w:rsid w:val="001C1109"/>
    <w:rsid w:val="001C1CE5"/>
    <w:rsid w:val="001C3D2A"/>
    <w:rsid w:val="001D51BA"/>
    <w:rsid w:val="001D6342"/>
    <w:rsid w:val="001D6D53"/>
    <w:rsid w:val="001E58E2"/>
    <w:rsid w:val="001E7AED"/>
    <w:rsid w:val="001F06CB"/>
    <w:rsid w:val="001F3916"/>
    <w:rsid w:val="001F54C5"/>
    <w:rsid w:val="001F662C"/>
    <w:rsid w:val="001F7074"/>
    <w:rsid w:val="001F76FF"/>
    <w:rsid w:val="00200490"/>
    <w:rsid w:val="00201F3A"/>
    <w:rsid w:val="0020255F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E86"/>
    <w:rsid w:val="00241559"/>
    <w:rsid w:val="002435B3"/>
    <w:rsid w:val="002458EB"/>
    <w:rsid w:val="002500C8"/>
    <w:rsid w:val="00255C59"/>
    <w:rsid w:val="00256492"/>
    <w:rsid w:val="00257543"/>
    <w:rsid w:val="0025788B"/>
    <w:rsid w:val="00257B8C"/>
    <w:rsid w:val="00260F58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8F5"/>
    <w:rsid w:val="00286ACD"/>
    <w:rsid w:val="00287838"/>
    <w:rsid w:val="002907B5"/>
    <w:rsid w:val="0029081A"/>
    <w:rsid w:val="00292EB7"/>
    <w:rsid w:val="00296227"/>
    <w:rsid w:val="00296F44"/>
    <w:rsid w:val="0029777D"/>
    <w:rsid w:val="002A055E"/>
    <w:rsid w:val="002A1D4E"/>
    <w:rsid w:val="002A2869"/>
    <w:rsid w:val="002A4671"/>
    <w:rsid w:val="002A5C1A"/>
    <w:rsid w:val="002B24D6"/>
    <w:rsid w:val="002B5249"/>
    <w:rsid w:val="002C41E6"/>
    <w:rsid w:val="002C66DE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17DE9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538A"/>
    <w:rsid w:val="00357380"/>
    <w:rsid w:val="003602D9"/>
    <w:rsid w:val="003604CE"/>
    <w:rsid w:val="003617A4"/>
    <w:rsid w:val="00370E47"/>
    <w:rsid w:val="00372979"/>
    <w:rsid w:val="003742AC"/>
    <w:rsid w:val="00377CE1"/>
    <w:rsid w:val="003804D2"/>
    <w:rsid w:val="00385BF0"/>
    <w:rsid w:val="00387999"/>
    <w:rsid w:val="003939FF"/>
    <w:rsid w:val="003A2223"/>
    <w:rsid w:val="003A228C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4BCC"/>
    <w:rsid w:val="003B7FE5"/>
    <w:rsid w:val="003C11C8"/>
    <w:rsid w:val="003C2702"/>
    <w:rsid w:val="003C7806"/>
    <w:rsid w:val="003C793D"/>
    <w:rsid w:val="003D109F"/>
    <w:rsid w:val="003D2478"/>
    <w:rsid w:val="003D3C45"/>
    <w:rsid w:val="003D5B1F"/>
    <w:rsid w:val="003D6572"/>
    <w:rsid w:val="003E09D5"/>
    <w:rsid w:val="003E15FA"/>
    <w:rsid w:val="003E392C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2EC"/>
    <w:rsid w:val="00427248"/>
    <w:rsid w:val="00436E44"/>
    <w:rsid w:val="00437447"/>
    <w:rsid w:val="00441A92"/>
    <w:rsid w:val="00442DC0"/>
    <w:rsid w:val="00444F56"/>
    <w:rsid w:val="00446488"/>
    <w:rsid w:val="004517AA"/>
    <w:rsid w:val="00452CAC"/>
    <w:rsid w:val="00452EC6"/>
    <w:rsid w:val="0045397C"/>
    <w:rsid w:val="00457565"/>
    <w:rsid w:val="00457B71"/>
    <w:rsid w:val="004630A4"/>
    <w:rsid w:val="004669E2"/>
    <w:rsid w:val="00470BA9"/>
    <w:rsid w:val="00470C31"/>
    <w:rsid w:val="004734D0"/>
    <w:rsid w:val="0047556B"/>
    <w:rsid w:val="00477768"/>
    <w:rsid w:val="00486A42"/>
    <w:rsid w:val="00492BC5"/>
    <w:rsid w:val="004964F1"/>
    <w:rsid w:val="004A16BC"/>
    <w:rsid w:val="004A2B94"/>
    <w:rsid w:val="004A40D1"/>
    <w:rsid w:val="004B7C0C"/>
    <w:rsid w:val="004C2DB9"/>
    <w:rsid w:val="004C3898"/>
    <w:rsid w:val="004D126C"/>
    <w:rsid w:val="004D36B1"/>
    <w:rsid w:val="004D7EBD"/>
    <w:rsid w:val="004E0A42"/>
    <w:rsid w:val="004E2680"/>
    <w:rsid w:val="004E28F9"/>
    <w:rsid w:val="004E462E"/>
    <w:rsid w:val="004E56DC"/>
    <w:rsid w:val="004E76F4"/>
    <w:rsid w:val="004F0B4E"/>
    <w:rsid w:val="004F0B6C"/>
    <w:rsid w:val="004F1341"/>
    <w:rsid w:val="004F2078"/>
    <w:rsid w:val="004F4DA3"/>
    <w:rsid w:val="00506557"/>
    <w:rsid w:val="0050677A"/>
    <w:rsid w:val="005108D8"/>
    <w:rsid w:val="005116F9"/>
    <w:rsid w:val="005139E0"/>
    <w:rsid w:val="005153A7"/>
    <w:rsid w:val="005219CF"/>
    <w:rsid w:val="00534B59"/>
    <w:rsid w:val="00534E94"/>
    <w:rsid w:val="00536759"/>
    <w:rsid w:val="00537C62"/>
    <w:rsid w:val="00546970"/>
    <w:rsid w:val="00547DC9"/>
    <w:rsid w:val="00554E19"/>
    <w:rsid w:val="0056121F"/>
    <w:rsid w:val="00572505"/>
    <w:rsid w:val="00582809"/>
    <w:rsid w:val="0058798C"/>
    <w:rsid w:val="005900FA"/>
    <w:rsid w:val="00591671"/>
    <w:rsid w:val="005935A4"/>
    <w:rsid w:val="005948C2"/>
    <w:rsid w:val="00595DCA"/>
    <w:rsid w:val="0059779B"/>
    <w:rsid w:val="005A1902"/>
    <w:rsid w:val="005A209A"/>
    <w:rsid w:val="005A662D"/>
    <w:rsid w:val="005B35D7"/>
    <w:rsid w:val="005B392A"/>
    <w:rsid w:val="005B3AA3"/>
    <w:rsid w:val="005B591A"/>
    <w:rsid w:val="005B6F83"/>
    <w:rsid w:val="005C5BB7"/>
    <w:rsid w:val="005C5C3A"/>
    <w:rsid w:val="005C74FB"/>
    <w:rsid w:val="005D1602"/>
    <w:rsid w:val="005E03C7"/>
    <w:rsid w:val="005E385F"/>
    <w:rsid w:val="005E3FEE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BD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727"/>
    <w:rsid w:val="00681003"/>
    <w:rsid w:val="006817C9"/>
    <w:rsid w:val="00681C0D"/>
    <w:rsid w:val="00683ECE"/>
    <w:rsid w:val="00692707"/>
    <w:rsid w:val="00695FC2"/>
    <w:rsid w:val="00696949"/>
    <w:rsid w:val="00697052"/>
    <w:rsid w:val="00697676"/>
    <w:rsid w:val="006A0527"/>
    <w:rsid w:val="006A35EE"/>
    <w:rsid w:val="006A46FB"/>
    <w:rsid w:val="006A5E28"/>
    <w:rsid w:val="006A697B"/>
    <w:rsid w:val="006A7AFF"/>
    <w:rsid w:val="006B1816"/>
    <w:rsid w:val="006B2099"/>
    <w:rsid w:val="006B50CF"/>
    <w:rsid w:val="006B7211"/>
    <w:rsid w:val="006C03B8"/>
    <w:rsid w:val="006C5EC9"/>
    <w:rsid w:val="006C6059"/>
    <w:rsid w:val="006C7522"/>
    <w:rsid w:val="006D1E26"/>
    <w:rsid w:val="006D4DB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2C5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037"/>
    <w:rsid w:val="00747D8B"/>
    <w:rsid w:val="00751228"/>
    <w:rsid w:val="007571E1"/>
    <w:rsid w:val="007604B2"/>
    <w:rsid w:val="007651AE"/>
    <w:rsid w:val="00765281"/>
    <w:rsid w:val="00766BAD"/>
    <w:rsid w:val="007730BD"/>
    <w:rsid w:val="007755F2"/>
    <w:rsid w:val="00776971"/>
    <w:rsid w:val="00780698"/>
    <w:rsid w:val="0078177E"/>
    <w:rsid w:val="0078304C"/>
    <w:rsid w:val="00783673"/>
    <w:rsid w:val="00785490"/>
    <w:rsid w:val="007925EA"/>
    <w:rsid w:val="007939C2"/>
    <w:rsid w:val="00793CD8"/>
    <w:rsid w:val="00795C92"/>
    <w:rsid w:val="00796231"/>
    <w:rsid w:val="007A1CB3"/>
    <w:rsid w:val="007A306F"/>
    <w:rsid w:val="007A43A6"/>
    <w:rsid w:val="007A58A6"/>
    <w:rsid w:val="007A6A3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C7D"/>
    <w:rsid w:val="007D5901"/>
    <w:rsid w:val="007D7526"/>
    <w:rsid w:val="007E4610"/>
    <w:rsid w:val="007E4715"/>
    <w:rsid w:val="007E505B"/>
    <w:rsid w:val="007E7091"/>
    <w:rsid w:val="007F5A10"/>
    <w:rsid w:val="00801481"/>
    <w:rsid w:val="00803FAE"/>
    <w:rsid w:val="0080605F"/>
    <w:rsid w:val="00807786"/>
    <w:rsid w:val="00811FCB"/>
    <w:rsid w:val="008158D6"/>
    <w:rsid w:val="00817196"/>
    <w:rsid w:val="008225BB"/>
    <w:rsid w:val="008235DB"/>
    <w:rsid w:val="00823CF2"/>
    <w:rsid w:val="00824AB4"/>
    <w:rsid w:val="00825C42"/>
    <w:rsid w:val="00825D25"/>
    <w:rsid w:val="00825F24"/>
    <w:rsid w:val="00827D6F"/>
    <w:rsid w:val="00827E25"/>
    <w:rsid w:val="008326FC"/>
    <w:rsid w:val="008376AC"/>
    <w:rsid w:val="008444E8"/>
    <w:rsid w:val="00844E80"/>
    <w:rsid w:val="00846FE7"/>
    <w:rsid w:val="00854F97"/>
    <w:rsid w:val="00856911"/>
    <w:rsid w:val="008602DA"/>
    <w:rsid w:val="00860D84"/>
    <w:rsid w:val="00864C28"/>
    <w:rsid w:val="00865A80"/>
    <w:rsid w:val="008677FD"/>
    <w:rsid w:val="008706D4"/>
    <w:rsid w:val="00870F8A"/>
    <w:rsid w:val="008719A4"/>
    <w:rsid w:val="00871D23"/>
    <w:rsid w:val="00871F99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DEB"/>
    <w:rsid w:val="008B51A0"/>
    <w:rsid w:val="008B592A"/>
    <w:rsid w:val="008B73D5"/>
    <w:rsid w:val="008B7B5C"/>
    <w:rsid w:val="008C0C99"/>
    <w:rsid w:val="008C2017"/>
    <w:rsid w:val="008C4958"/>
    <w:rsid w:val="008C4BAA"/>
    <w:rsid w:val="008C6AE8"/>
    <w:rsid w:val="008C7573"/>
    <w:rsid w:val="008D21EE"/>
    <w:rsid w:val="008D34F1"/>
    <w:rsid w:val="008D39D8"/>
    <w:rsid w:val="008D6BA3"/>
    <w:rsid w:val="008D6D1A"/>
    <w:rsid w:val="008E065E"/>
    <w:rsid w:val="008E0927"/>
    <w:rsid w:val="008E1909"/>
    <w:rsid w:val="008F06E8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09B"/>
    <w:rsid w:val="009139D9"/>
    <w:rsid w:val="00914AD8"/>
    <w:rsid w:val="00914DB8"/>
    <w:rsid w:val="00916079"/>
    <w:rsid w:val="00917CE9"/>
    <w:rsid w:val="00920BF2"/>
    <w:rsid w:val="009217A7"/>
    <w:rsid w:val="00922010"/>
    <w:rsid w:val="00931275"/>
    <w:rsid w:val="0093187A"/>
    <w:rsid w:val="00931BD9"/>
    <w:rsid w:val="009368F3"/>
    <w:rsid w:val="00940212"/>
    <w:rsid w:val="009407B1"/>
    <w:rsid w:val="00941636"/>
    <w:rsid w:val="00943742"/>
    <w:rsid w:val="00944B86"/>
    <w:rsid w:val="00945C05"/>
    <w:rsid w:val="00946945"/>
    <w:rsid w:val="00947713"/>
    <w:rsid w:val="00950DE7"/>
    <w:rsid w:val="00951887"/>
    <w:rsid w:val="00953920"/>
    <w:rsid w:val="00953D47"/>
    <w:rsid w:val="0095681E"/>
    <w:rsid w:val="009572D4"/>
    <w:rsid w:val="00961921"/>
    <w:rsid w:val="0096430A"/>
    <w:rsid w:val="00964CF9"/>
    <w:rsid w:val="0096554B"/>
    <w:rsid w:val="0096584A"/>
    <w:rsid w:val="00967B96"/>
    <w:rsid w:val="00971F08"/>
    <w:rsid w:val="0097221A"/>
    <w:rsid w:val="0097603D"/>
    <w:rsid w:val="009761AD"/>
    <w:rsid w:val="00976949"/>
    <w:rsid w:val="00977138"/>
    <w:rsid w:val="00980477"/>
    <w:rsid w:val="00985253"/>
    <w:rsid w:val="009853B3"/>
    <w:rsid w:val="00990630"/>
    <w:rsid w:val="00990873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91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1410"/>
    <w:rsid w:val="00A3448A"/>
    <w:rsid w:val="00A3547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1F9"/>
    <w:rsid w:val="00AC7739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CFE"/>
    <w:rsid w:val="00B157F9"/>
    <w:rsid w:val="00B20256"/>
    <w:rsid w:val="00B20D09"/>
    <w:rsid w:val="00B21677"/>
    <w:rsid w:val="00B23AFD"/>
    <w:rsid w:val="00B2763F"/>
    <w:rsid w:val="00B27AAC"/>
    <w:rsid w:val="00B30929"/>
    <w:rsid w:val="00B36B9D"/>
    <w:rsid w:val="00B372AA"/>
    <w:rsid w:val="00B40445"/>
    <w:rsid w:val="00B40EF9"/>
    <w:rsid w:val="00B41888"/>
    <w:rsid w:val="00B45A52"/>
    <w:rsid w:val="00B46175"/>
    <w:rsid w:val="00B6188F"/>
    <w:rsid w:val="00B664C7"/>
    <w:rsid w:val="00B739F6"/>
    <w:rsid w:val="00B81A6C"/>
    <w:rsid w:val="00B843FD"/>
    <w:rsid w:val="00B85DE5"/>
    <w:rsid w:val="00B90F73"/>
    <w:rsid w:val="00B93B59"/>
    <w:rsid w:val="00B9406A"/>
    <w:rsid w:val="00B944D3"/>
    <w:rsid w:val="00BA2280"/>
    <w:rsid w:val="00BA2A08"/>
    <w:rsid w:val="00BA56D2"/>
    <w:rsid w:val="00BA714A"/>
    <w:rsid w:val="00BA76E0"/>
    <w:rsid w:val="00BB2A25"/>
    <w:rsid w:val="00BB51E9"/>
    <w:rsid w:val="00BC0FDC"/>
    <w:rsid w:val="00BC3053"/>
    <w:rsid w:val="00BC4122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89"/>
    <w:rsid w:val="00BF74C7"/>
    <w:rsid w:val="00C015F1"/>
    <w:rsid w:val="00C01F33"/>
    <w:rsid w:val="00C02A6D"/>
    <w:rsid w:val="00C02CC6"/>
    <w:rsid w:val="00C03389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5325"/>
    <w:rsid w:val="00C279B5"/>
    <w:rsid w:val="00C27C45"/>
    <w:rsid w:val="00C3719D"/>
    <w:rsid w:val="00C509A0"/>
    <w:rsid w:val="00C54995"/>
    <w:rsid w:val="00C54D41"/>
    <w:rsid w:val="00C60783"/>
    <w:rsid w:val="00C642DB"/>
    <w:rsid w:val="00C64672"/>
    <w:rsid w:val="00C65B74"/>
    <w:rsid w:val="00C70697"/>
    <w:rsid w:val="00C72EF4"/>
    <w:rsid w:val="00C75D2F"/>
    <w:rsid w:val="00C767BE"/>
    <w:rsid w:val="00C76E3C"/>
    <w:rsid w:val="00C81568"/>
    <w:rsid w:val="00C859A8"/>
    <w:rsid w:val="00C9027A"/>
    <w:rsid w:val="00C9068E"/>
    <w:rsid w:val="00C92973"/>
    <w:rsid w:val="00C93C4B"/>
    <w:rsid w:val="00C944AB"/>
    <w:rsid w:val="00C95B40"/>
    <w:rsid w:val="00CA1ED8"/>
    <w:rsid w:val="00CB06DD"/>
    <w:rsid w:val="00CB1F63"/>
    <w:rsid w:val="00CB444A"/>
    <w:rsid w:val="00CB7170"/>
    <w:rsid w:val="00CB76D5"/>
    <w:rsid w:val="00CC040E"/>
    <w:rsid w:val="00CC111F"/>
    <w:rsid w:val="00CC2011"/>
    <w:rsid w:val="00CC3EA0"/>
    <w:rsid w:val="00CC6219"/>
    <w:rsid w:val="00CC7B45"/>
    <w:rsid w:val="00CD1188"/>
    <w:rsid w:val="00CD2ED1"/>
    <w:rsid w:val="00CD337B"/>
    <w:rsid w:val="00CE0424"/>
    <w:rsid w:val="00CE4BE2"/>
    <w:rsid w:val="00CE7561"/>
    <w:rsid w:val="00CF1354"/>
    <w:rsid w:val="00CF3B1F"/>
    <w:rsid w:val="00CF3BF6"/>
    <w:rsid w:val="00CF531B"/>
    <w:rsid w:val="00CF625B"/>
    <w:rsid w:val="00CF687E"/>
    <w:rsid w:val="00D0102B"/>
    <w:rsid w:val="00D0349B"/>
    <w:rsid w:val="00D05775"/>
    <w:rsid w:val="00D10249"/>
    <w:rsid w:val="00D115C3"/>
    <w:rsid w:val="00D11897"/>
    <w:rsid w:val="00D13135"/>
    <w:rsid w:val="00D13E4E"/>
    <w:rsid w:val="00D239A7"/>
    <w:rsid w:val="00D23F47"/>
    <w:rsid w:val="00D34F44"/>
    <w:rsid w:val="00D36E71"/>
    <w:rsid w:val="00D37D87"/>
    <w:rsid w:val="00D40B33"/>
    <w:rsid w:val="00D4318F"/>
    <w:rsid w:val="00D438BF"/>
    <w:rsid w:val="00D440F8"/>
    <w:rsid w:val="00D50109"/>
    <w:rsid w:val="00D50F97"/>
    <w:rsid w:val="00D52990"/>
    <w:rsid w:val="00D546FF"/>
    <w:rsid w:val="00D55AD5"/>
    <w:rsid w:val="00D576CA"/>
    <w:rsid w:val="00D61AF5"/>
    <w:rsid w:val="00D652B5"/>
    <w:rsid w:val="00D66155"/>
    <w:rsid w:val="00D708B0"/>
    <w:rsid w:val="00D73089"/>
    <w:rsid w:val="00D77B1D"/>
    <w:rsid w:val="00D8021F"/>
    <w:rsid w:val="00D80383"/>
    <w:rsid w:val="00D823C6"/>
    <w:rsid w:val="00D8241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7C5"/>
    <w:rsid w:val="00DE5608"/>
    <w:rsid w:val="00DE58D0"/>
    <w:rsid w:val="00DE654F"/>
    <w:rsid w:val="00DF022C"/>
    <w:rsid w:val="00DF0B6E"/>
    <w:rsid w:val="00DF15E0"/>
    <w:rsid w:val="00DF37A0"/>
    <w:rsid w:val="00E04052"/>
    <w:rsid w:val="00E110E7"/>
    <w:rsid w:val="00E11B20"/>
    <w:rsid w:val="00E17FA2"/>
    <w:rsid w:val="00E2090F"/>
    <w:rsid w:val="00E2181D"/>
    <w:rsid w:val="00E22330"/>
    <w:rsid w:val="00E30B5A"/>
    <w:rsid w:val="00E3123D"/>
    <w:rsid w:val="00E31461"/>
    <w:rsid w:val="00E31D43"/>
    <w:rsid w:val="00E32608"/>
    <w:rsid w:val="00E33861"/>
    <w:rsid w:val="00E34188"/>
    <w:rsid w:val="00E34B6E"/>
    <w:rsid w:val="00E35559"/>
    <w:rsid w:val="00E3723A"/>
    <w:rsid w:val="00E37860"/>
    <w:rsid w:val="00E43887"/>
    <w:rsid w:val="00E446F1"/>
    <w:rsid w:val="00E46886"/>
    <w:rsid w:val="00E47AEF"/>
    <w:rsid w:val="00E5203C"/>
    <w:rsid w:val="00E53B75"/>
    <w:rsid w:val="00E54E3B"/>
    <w:rsid w:val="00E55D06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5954"/>
    <w:rsid w:val="00E87822"/>
    <w:rsid w:val="00E90395"/>
    <w:rsid w:val="00E90E49"/>
    <w:rsid w:val="00E917F9"/>
    <w:rsid w:val="00E9291C"/>
    <w:rsid w:val="00E93FFE"/>
    <w:rsid w:val="00E94F8A"/>
    <w:rsid w:val="00E975C3"/>
    <w:rsid w:val="00EA2615"/>
    <w:rsid w:val="00EA7A41"/>
    <w:rsid w:val="00EB077B"/>
    <w:rsid w:val="00EB348A"/>
    <w:rsid w:val="00EB4EA2"/>
    <w:rsid w:val="00EC0ED2"/>
    <w:rsid w:val="00EC27C6"/>
    <w:rsid w:val="00EC4207"/>
    <w:rsid w:val="00EC5653"/>
    <w:rsid w:val="00EC71CE"/>
    <w:rsid w:val="00ED1006"/>
    <w:rsid w:val="00EF18FE"/>
    <w:rsid w:val="00EF5787"/>
    <w:rsid w:val="00EF60D0"/>
    <w:rsid w:val="00F03EB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439"/>
    <w:rsid w:val="00F36200"/>
    <w:rsid w:val="00F40F0C"/>
    <w:rsid w:val="00F434D0"/>
    <w:rsid w:val="00F45098"/>
    <w:rsid w:val="00F4766C"/>
    <w:rsid w:val="00F507D1"/>
    <w:rsid w:val="00F5175A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06A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E9D"/>
    <w:rsid w:val="00FB01B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C61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530DE"/>
  <w15:chartTrackingRefBased/>
  <w15:docId w15:val="{84BE6D74-7B63-4D11-A55D-5A2C0C35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6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486A4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86A4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86A4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86A4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86A4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86A4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86A4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86A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86A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6A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6A42"/>
  </w:style>
  <w:style w:type="paragraph" w:styleId="TOC8">
    <w:name w:val="toc 8"/>
    <w:basedOn w:val="TOC1"/>
    <w:semiHidden/>
    <w:rsid w:val="00486A4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86A4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86A4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86A4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86A4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86A42"/>
    <w:pPr>
      <w:ind w:left="1418" w:hanging="1418"/>
    </w:pPr>
  </w:style>
  <w:style w:type="paragraph" w:styleId="TOC3">
    <w:name w:val="toc 3"/>
    <w:basedOn w:val="TOC2"/>
    <w:semiHidden/>
    <w:rsid w:val="00486A42"/>
    <w:pPr>
      <w:ind w:left="1134" w:hanging="1134"/>
    </w:pPr>
  </w:style>
  <w:style w:type="paragraph" w:styleId="TOC2">
    <w:name w:val="toc 2"/>
    <w:basedOn w:val="TOC1"/>
    <w:semiHidden/>
    <w:rsid w:val="00486A4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86A42"/>
    <w:pPr>
      <w:ind w:left="284"/>
    </w:pPr>
  </w:style>
  <w:style w:type="paragraph" w:styleId="Index1">
    <w:name w:val="index 1"/>
    <w:basedOn w:val="Normal"/>
    <w:semiHidden/>
    <w:rsid w:val="00486A42"/>
    <w:pPr>
      <w:keepLines/>
      <w:spacing w:after="0"/>
    </w:pPr>
  </w:style>
  <w:style w:type="paragraph" w:styleId="DocumentMap">
    <w:name w:val="Document Map"/>
    <w:basedOn w:val="Normal"/>
    <w:semiHidden/>
    <w:rsid w:val="00486A4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86A42"/>
    <w:pPr>
      <w:ind w:left="851"/>
    </w:pPr>
  </w:style>
  <w:style w:type="paragraph" w:styleId="ListNumber">
    <w:name w:val="List Number"/>
    <w:basedOn w:val="List"/>
    <w:rsid w:val="00486A42"/>
  </w:style>
  <w:style w:type="paragraph" w:styleId="List">
    <w:name w:val="List"/>
    <w:basedOn w:val="Normal"/>
    <w:rsid w:val="00486A42"/>
    <w:pPr>
      <w:ind w:left="568" w:hanging="284"/>
    </w:pPr>
  </w:style>
  <w:style w:type="paragraph" w:styleId="Header">
    <w:name w:val="header"/>
    <w:rsid w:val="00486A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86A4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86A4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86A4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86A42"/>
    <w:pPr>
      <w:ind w:left="1418" w:hanging="1418"/>
    </w:pPr>
  </w:style>
  <w:style w:type="paragraph" w:styleId="TOC6">
    <w:name w:val="toc 6"/>
    <w:basedOn w:val="TOC5"/>
    <w:next w:val="Normal"/>
    <w:semiHidden/>
    <w:rsid w:val="00486A42"/>
    <w:pPr>
      <w:ind w:left="1985" w:hanging="1985"/>
    </w:pPr>
  </w:style>
  <w:style w:type="paragraph" w:styleId="TOC7">
    <w:name w:val="toc 7"/>
    <w:basedOn w:val="TOC6"/>
    <w:next w:val="Normal"/>
    <w:semiHidden/>
    <w:rsid w:val="00486A42"/>
    <w:pPr>
      <w:ind w:left="2268" w:hanging="2268"/>
    </w:pPr>
  </w:style>
  <w:style w:type="paragraph" w:styleId="ListBullet2">
    <w:name w:val="List Bullet 2"/>
    <w:basedOn w:val="ListBullet"/>
    <w:rsid w:val="00486A42"/>
    <w:pPr>
      <w:numPr>
        <w:numId w:val="6"/>
      </w:numPr>
    </w:pPr>
  </w:style>
  <w:style w:type="paragraph" w:styleId="ListBullet">
    <w:name w:val="List Bullet"/>
    <w:basedOn w:val="BodyText"/>
    <w:rsid w:val="00486A42"/>
    <w:pPr>
      <w:numPr>
        <w:numId w:val="5"/>
      </w:numPr>
    </w:pPr>
  </w:style>
  <w:style w:type="paragraph" w:styleId="ListBullet3">
    <w:name w:val="List Bullet 3"/>
    <w:basedOn w:val="ListBullet2"/>
    <w:rsid w:val="00486A42"/>
    <w:pPr>
      <w:numPr>
        <w:numId w:val="7"/>
      </w:numPr>
    </w:pPr>
  </w:style>
  <w:style w:type="paragraph" w:customStyle="1" w:styleId="EQ">
    <w:name w:val="EQ"/>
    <w:basedOn w:val="Normal"/>
    <w:next w:val="Normal"/>
    <w:rsid w:val="00486A4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86A42"/>
    <w:pPr>
      <w:ind w:left="851"/>
    </w:pPr>
  </w:style>
  <w:style w:type="paragraph" w:styleId="List3">
    <w:name w:val="List 3"/>
    <w:basedOn w:val="List2"/>
    <w:rsid w:val="00486A42"/>
    <w:pPr>
      <w:ind w:left="1135"/>
    </w:pPr>
  </w:style>
  <w:style w:type="paragraph" w:styleId="List4">
    <w:name w:val="List 4"/>
    <w:basedOn w:val="List3"/>
    <w:rsid w:val="00486A42"/>
    <w:pPr>
      <w:ind w:left="1418"/>
    </w:pPr>
  </w:style>
  <w:style w:type="paragraph" w:styleId="List5">
    <w:name w:val="List 5"/>
    <w:basedOn w:val="List4"/>
    <w:rsid w:val="00486A42"/>
    <w:pPr>
      <w:ind w:left="1702"/>
    </w:pPr>
  </w:style>
  <w:style w:type="paragraph" w:customStyle="1" w:styleId="EditorsNote">
    <w:name w:val="Editor's Note"/>
    <w:basedOn w:val="Normal"/>
    <w:rsid w:val="00486A4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86A42"/>
    <w:pPr>
      <w:numPr>
        <w:numId w:val="8"/>
      </w:numPr>
    </w:pPr>
  </w:style>
  <w:style w:type="paragraph" w:styleId="ListBullet5">
    <w:name w:val="List Bullet 5"/>
    <w:basedOn w:val="ListBullet4"/>
    <w:rsid w:val="00486A42"/>
    <w:pPr>
      <w:numPr>
        <w:numId w:val="4"/>
      </w:numPr>
    </w:pPr>
  </w:style>
  <w:style w:type="paragraph" w:styleId="Footer">
    <w:name w:val="footer"/>
    <w:basedOn w:val="Header"/>
    <w:semiHidden/>
    <w:rsid w:val="00486A4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86A42"/>
    <w:pPr>
      <w:numPr>
        <w:numId w:val="2"/>
      </w:numPr>
    </w:pPr>
  </w:style>
  <w:style w:type="paragraph" w:styleId="BalloonText">
    <w:name w:val="Balloon Text"/>
    <w:basedOn w:val="Normal"/>
    <w:semiHidden/>
    <w:rsid w:val="00486A4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86A42"/>
  </w:style>
  <w:style w:type="paragraph" w:styleId="BodyText">
    <w:name w:val="Body Text"/>
    <w:basedOn w:val="Normal"/>
    <w:link w:val="BodyTextChar"/>
    <w:rsid w:val="00486A42"/>
  </w:style>
  <w:style w:type="character" w:styleId="Hyperlink">
    <w:name w:val="Hyperlink"/>
    <w:uiPriority w:val="99"/>
    <w:rsid w:val="00486A42"/>
    <w:rPr>
      <w:color w:val="0000FF"/>
      <w:u w:val="single"/>
      <w:lang w:val="en-GB"/>
    </w:rPr>
  </w:style>
  <w:style w:type="character" w:styleId="FollowedHyperlink">
    <w:name w:val="FollowedHyperlink"/>
    <w:semiHidden/>
    <w:rsid w:val="00486A42"/>
    <w:rPr>
      <w:color w:val="FF0000"/>
      <w:u w:val="single"/>
    </w:rPr>
  </w:style>
  <w:style w:type="character" w:styleId="CommentReference">
    <w:name w:val="annotation reference"/>
    <w:semiHidden/>
    <w:rsid w:val="00486A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6A42"/>
  </w:style>
  <w:style w:type="paragraph" w:styleId="CommentSubject">
    <w:name w:val="annotation subject"/>
    <w:basedOn w:val="CommentText"/>
    <w:next w:val="CommentText"/>
    <w:semiHidden/>
    <w:rsid w:val="00486A42"/>
    <w:rPr>
      <w:b/>
      <w:bCs/>
    </w:rPr>
  </w:style>
  <w:style w:type="character" w:customStyle="1" w:styleId="Heading1Char">
    <w:name w:val="Heading 1 Char"/>
    <w:link w:val="Heading1"/>
    <w:rsid w:val="00486A4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486A4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86A4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86A4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86A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86A4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86A4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86A4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86A4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86A42"/>
    <w:pPr>
      <w:spacing w:after="0"/>
    </w:pPr>
  </w:style>
  <w:style w:type="paragraph" w:customStyle="1" w:styleId="TAL">
    <w:name w:val="TAL"/>
    <w:basedOn w:val="Normal"/>
    <w:rsid w:val="00486A4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86A42"/>
    <w:pPr>
      <w:jc w:val="center"/>
    </w:pPr>
  </w:style>
  <w:style w:type="paragraph" w:customStyle="1" w:styleId="TAH">
    <w:name w:val="TAH"/>
    <w:basedOn w:val="TAC"/>
    <w:rsid w:val="00486A42"/>
    <w:rPr>
      <w:b/>
    </w:rPr>
  </w:style>
  <w:style w:type="paragraph" w:customStyle="1" w:styleId="TAN">
    <w:name w:val="TAN"/>
    <w:basedOn w:val="TAL"/>
    <w:rsid w:val="00486A42"/>
    <w:pPr>
      <w:ind w:left="851" w:hanging="851"/>
    </w:pPr>
  </w:style>
  <w:style w:type="paragraph" w:customStyle="1" w:styleId="TAR">
    <w:name w:val="TAR"/>
    <w:basedOn w:val="TAL"/>
    <w:rsid w:val="00486A42"/>
    <w:pPr>
      <w:jc w:val="right"/>
    </w:pPr>
  </w:style>
  <w:style w:type="paragraph" w:customStyle="1" w:styleId="TH">
    <w:name w:val="TH"/>
    <w:basedOn w:val="Normal"/>
    <w:link w:val="THChar"/>
    <w:rsid w:val="00486A4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86A4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86A4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86A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6A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6A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86A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86A42"/>
  </w:style>
  <w:style w:type="paragraph" w:customStyle="1" w:styleId="ZH">
    <w:name w:val="ZH"/>
    <w:rsid w:val="00486A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86A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86A4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86A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6A42"/>
    <w:pPr>
      <w:framePr w:wrap="notBeside" w:y="16161"/>
    </w:pPr>
  </w:style>
  <w:style w:type="paragraph" w:customStyle="1" w:styleId="FP">
    <w:name w:val="FP"/>
    <w:basedOn w:val="Normal"/>
    <w:rsid w:val="00486A4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86A4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86A4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486A4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86A42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55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i-FI" w:eastAsia="fi-FI"/>
    </w:rPr>
  </w:style>
  <w:style w:type="character" w:customStyle="1" w:styleId="PLChar">
    <w:name w:val="PL Char"/>
    <w:link w:val="PL"/>
    <w:rsid w:val="0035538A"/>
    <w:rPr>
      <w:rFonts w:ascii="Courier New" w:hAnsi="Courier New"/>
      <w:noProof/>
      <w:sz w:val="16"/>
      <w:lang w:val="fi-FI" w:eastAsia="fi-FI"/>
    </w:rPr>
  </w:style>
  <w:style w:type="character" w:customStyle="1" w:styleId="THChar">
    <w:name w:val="TH Char"/>
    <w:link w:val="TH"/>
    <w:rsid w:val="009761AD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D05775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05775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1F99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871F99"/>
    <w:rPr>
      <w:rFonts w:ascii="Arial" w:eastAsia="MS Mincho" w:hAnsi="Arial"/>
      <w:noProof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91309B"/>
    <w:pPr>
      <w:overflowPunct/>
      <w:autoSpaceDE/>
      <w:autoSpaceDN/>
      <w:adjustRightInd/>
      <w:spacing w:before="75" w:after="75"/>
      <w:jc w:val="left"/>
      <w:textAlignment w:val="auto"/>
    </w:pPr>
    <w:rPr>
      <w:rFonts w:ascii="Malgun Gothic" w:eastAsia="Malgun Gothic" w:hAnsi="Malgun Gothic" w:cs="Calibri"/>
      <w:lang w:val="fi-FI" w:eastAsia="fi-FI"/>
    </w:rPr>
  </w:style>
  <w:style w:type="character" w:styleId="Strong">
    <w:name w:val="Strong"/>
    <w:basedOn w:val="DefaultParagraphFont"/>
    <w:uiPriority w:val="22"/>
    <w:qFormat/>
    <w:rsid w:val="001C0879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D0102B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5NUHHDQN7SK2-1476151046-15594</_dlc_DocId>
    <_dlc_DocIdUrl xmlns="f166a696-7b5b-4ccd-9f0c-ffde0cceec81">
      <Url>https://ericsson.sharepoint.com/sites/star/_layouts/15/DocIdRedir.aspx?ID=5NUHHDQN7SK2-1476151046-15594</Url>
      <Description>5NUHHDQN7SK2-1476151046-15594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309E4-30D5-4B97-A779-34F8356EC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B064C6-D54B-47BB-BD5B-86732D04BE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D98D8F4F-77C8-4A38-B924-6C06218881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84BF1E3-76E1-42B3-A292-9C25F0716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6</TotalTime>
  <Pages>4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Ericsson User</cp:lastModifiedBy>
  <cp:revision>5</cp:revision>
  <cp:lastPrinted>2008-01-31T16:09:00Z</cp:lastPrinted>
  <dcterms:created xsi:type="dcterms:W3CDTF">2018-02-26T16:19:00Z</dcterms:created>
  <dcterms:modified xsi:type="dcterms:W3CDTF">2018-02-26T16:41:00Z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910dea8d-25ae-4928-a6a2-b444bace61df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